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SRA-RTO-010</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Learner Handbook</w:t>
      </w:r>
    </w:p>
    <w:p>
      <w:pPr>
        <w:spacing w:before="0" w:after="160" w:line="276"/>
      </w:pPr>
      <w:r>
        <w:rPr>
          <w:rFonts w:ascii="Aptos" w:cs="Aptos" w:eastAsia="Aptos" w:hAnsi="Aptos"/>
          <w:color w:val="4F7F80"/>
          <w:sz w:val="24"/>
          <w:szCs w:val="24"/>
        </w:rPr>
        <w:t xml:space="preserve">Your guide to learning with SteelRiver Academy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SRA-RTO-010</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Ivy Chua, Student Services and Records Officer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learners: Warehouse Skills Program, single-unit and RPL learners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Your handbook on one page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452"/>
      </w:tblGrid>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You are learning with </w:t>
            </w:r>
            <w:r>
              <w:rPr>
                <w:rFonts w:ascii="Aptos" w:cs="Aptos" w:eastAsia="Aptos" w:hAnsi="Aptos"/>
                <w:b/>
                <w:bCs/>
                <w:color w:val="1E2833"/>
                <w:sz w:val="22"/>
                <w:szCs w:val="22"/>
              </w:rPr>
              <w:t xml:space="preserve">SteelRiver Academy</w:t>
            </w:r>
            <w:r>
              <w:rPr>
                <w:rFonts w:ascii="Aptos" w:cs="Aptos" w:eastAsia="Aptos" w:hAnsi="Aptos"/>
                <w:color w:val="1E2833"/>
                <w:sz w:val="22"/>
                <w:szCs w:val="22"/>
              </w:rPr>
              <w:t xml:space="preserve">. Training is </w:t>
            </w:r>
            <w:r>
              <w:rPr>
                <w:rFonts w:ascii="Aptos" w:cs="Aptos" w:eastAsia="Aptos" w:hAnsi="Aptos"/>
                <w:b/>
                <w:bCs/>
                <w:color w:val="1E2833"/>
                <w:sz w:val="22"/>
                <w:szCs w:val="22"/>
              </w:rPr>
              <w:t xml:space="preserve">free</w:t>
            </w:r>
            <w:r>
              <w:rPr>
                <w:rFonts w:ascii="Aptos" w:cs="Aptos" w:eastAsia="Aptos" w:hAnsi="Aptos"/>
                <w:color w:val="1E2833"/>
                <w:sz w:val="22"/>
                <w:szCs w:val="22"/>
              </w:rPr>
              <w:t xml:space="preserve">. You are </w:t>
            </w:r>
            <w:r>
              <w:rPr>
                <w:rFonts w:ascii="Aptos" w:cs="Aptos" w:eastAsia="Aptos" w:hAnsi="Aptos"/>
                <w:b/>
                <w:bCs/>
                <w:color w:val="1E2833"/>
                <w:sz w:val="22"/>
                <w:szCs w:val="22"/>
              </w:rPr>
              <w:t xml:space="preserve">paid</w:t>
            </w:r>
            <w:r>
              <w:rPr>
                <w:rFonts w:ascii="Aptos" w:cs="Aptos" w:eastAsia="Aptos" w:hAnsi="Aptos"/>
                <w:color w:val="1E2833"/>
                <w:sz w:val="22"/>
                <w:szCs w:val="22"/>
              </w:rPr>
              <w:t xml:space="preserve"> for training time.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Wear your </w:t>
            </w:r>
            <w:r>
              <w:rPr>
                <w:rFonts w:ascii="Aptos" w:cs="Aptos" w:eastAsia="Aptos" w:hAnsi="Aptos"/>
                <w:b/>
                <w:bCs/>
                <w:color w:val="1E2833"/>
                <w:sz w:val="22"/>
                <w:szCs w:val="22"/>
              </w:rPr>
              <w:t xml:space="preserve">hi-vis vest</w:t>
            </w:r>
            <w:r>
              <w:rPr>
                <w:rFonts w:ascii="Aptos" w:cs="Aptos" w:eastAsia="Aptos" w:hAnsi="Aptos"/>
                <w:color w:val="1E2833"/>
                <w:sz w:val="22"/>
                <w:szCs w:val="22"/>
              </w:rPr>
              <w:t xml:space="preserve"> and </w:t>
            </w:r>
            <w:r>
              <w:rPr>
                <w:rFonts w:ascii="Aptos" w:cs="Aptos" w:eastAsia="Aptos" w:hAnsi="Aptos"/>
                <w:b/>
                <w:bCs/>
                <w:color w:val="1E2833"/>
                <w:sz w:val="22"/>
                <w:szCs w:val="22"/>
              </w:rPr>
              <w:t xml:space="preserve">safety boots</w:t>
            </w:r>
            <w:r>
              <w:rPr>
                <w:rFonts w:ascii="Aptos" w:cs="Aptos" w:eastAsia="Aptos" w:hAnsi="Aptos"/>
                <w:color w:val="1E2833"/>
                <w:sz w:val="22"/>
                <w:szCs w:val="22"/>
              </w:rPr>
              <w:t xml:space="preserve">. Walk on the </w:t>
            </w:r>
            <w:r>
              <w:rPr>
                <w:rFonts w:ascii="Aptos" w:cs="Aptos" w:eastAsia="Aptos" w:hAnsi="Aptos"/>
                <w:b/>
                <w:bCs/>
                <w:color w:val="1E2833"/>
                <w:sz w:val="22"/>
                <w:szCs w:val="22"/>
              </w:rPr>
              <w:t xml:space="preserve">green walkways</w:t>
            </w:r>
            <w:r>
              <w:rPr>
                <w:rFonts w:ascii="Aptos" w:cs="Aptos" w:eastAsia="Aptos" w:hAnsi="Aptos"/>
                <w:color w:val="1E2833"/>
                <w:sz w:val="22"/>
                <w:szCs w:val="22"/>
              </w:rPr>
              <w:t xml:space="preserve">. Do not drive a machine until you are signed off.</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Go to every session on your </w:t>
            </w:r>
            <w:r>
              <w:rPr>
                <w:rFonts w:ascii="Aptos" w:cs="Aptos" w:eastAsia="Aptos" w:hAnsi="Aptos"/>
                <w:b/>
                <w:bCs/>
                <w:color w:val="1E2833"/>
                <w:sz w:val="22"/>
                <w:szCs w:val="22"/>
              </w:rPr>
              <w:t xml:space="preserve">roster</w:t>
            </w:r>
            <w:r>
              <w:rPr>
                <w:rFonts w:ascii="Aptos" w:cs="Aptos" w:eastAsia="Aptos" w:hAnsi="Aptos"/>
                <w:color w:val="1E2833"/>
                <w:sz w:val="22"/>
                <w:szCs w:val="22"/>
              </w:rPr>
              <w:t xml:space="preserve">. Your supervisor lets you go. Kept on the floor? </w:t>
            </w:r>
            <w:r>
              <w:rPr>
                <w:rFonts w:ascii="Aptos" w:cs="Aptos" w:eastAsia="Aptos" w:hAnsi="Aptos"/>
                <w:b/>
                <w:bCs/>
                <w:color w:val="1E2833"/>
                <w:sz w:val="22"/>
                <w:szCs w:val="22"/>
              </w:rPr>
              <w:t xml:space="preserve">Tell your trainer.</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Your trainer </w:t>
            </w:r>
            <w:r>
              <w:rPr>
                <w:rFonts w:ascii="Aptos" w:cs="Aptos" w:eastAsia="Aptos" w:hAnsi="Aptos"/>
                <w:b/>
                <w:bCs/>
                <w:color w:val="1E2833"/>
                <w:sz w:val="22"/>
                <w:szCs w:val="22"/>
              </w:rPr>
              <w:t xml:space="preserve">shows</w:t>
            </w:r>
            <w:r>
              <w:rPr>
                <w:rFonts w:ascii="Aptos" w:cs="Aptos" w:eastAsia="Aptos" w:hAnsi="Aptos"/>
                <w:color w:val="1E2833"/>
                <w:sz w:val="22"/>
                <w:szCs w:val="22"/>
              </w:rPr>
              <w:t xml:space="preserve"> you. You </w:t>
            </w:r>
            <w:r>
              <w:rPr>
                <w:rFonts w:ascii="Aptos" w:cs="Aptos" w:eastAsia="Aptos" w:hAnsi="Aptos"/>
                <w:b/>
                <w:bCs/>
                <w:color w:val="1E2833"/>
                <w:sz w:val="22"/>
                <w:szCs w:val="22"/>
              </w:rPr>
              <w:t xml:space="preserve">practise</w:t>
            </w:r>
            <w:r>
              <w:rPr>
                <w:rFonts w:ascii="Aptos" w:cs="Aptos" w:eastAsia="Aptos" w:hAnsi="Aptos"/>
                <w:color w:val="1E2833"/>
                <w:sz w:val="22"/>
                <w:szCs w:val="22"/>
              </w:rPr>
              <w:t xml:space="preserve"> with your </w:t>
            </w:r>
            <w:r>
              <w:rPr>
                <w:rFonts w:ascii="Aptos" w:cs="Aptos" w:eastAsia="Aptos" w:hAnsi="Aptos"/>
                <w:b/>
                <w:bCs/>
                <w:color w:val="1E2833"/>
                <w:sz w:val="22"/>
                <w:szCs w:val="22"/>
              </w:rPr>
              <w:t xml:space="preserve">buddy</w:t>
            </w:r>
            <w:r>
              <w:rPr>
                <w:rFonts w:ascii="Aptos" w:cs="Aptos" w:eastAsia="Aptos" w:hAnsi="Aptos"/>
                <w:color w:val="1E2833"/>
                <w:sz w:val="22"/>
                <w:szCs w:val="22"/>
              </w:rPr>
              <w:t xml:space="preserv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Need help with English or reading? Ask for </w:t>
            </w:r>
            <w:r>
              <w:rPr>
                <w:rFonts w:ascii="Aptos" w:cs="Aptos" w:eastAsia="Aptos" w:hAnsi="Aptos"/>
                <w:b/>
                <w:bCs/>
                <w:color w:val="1E2833"/>
                <w:sz w:val="22"/>
                <w:szCs w:val="22"/>
              </w:rPr>
              <w:t xml:space="preserve">picture cards</w:t>
            </w:r>
            <w:r>
              <w:rPr>
                <w:rFonts w:ascii="Aptos" w:cs="Aptos" w:eastAsia="Aptos" w:hAnsi="Aptos"/>
                <w:color w:val="1E2833"/>
                <w:sz w:val="22"/>
                <w:szCs w:val="22"/>
              </w:rPr>
              <w:t xml:space="preserve">, a </w:t>
            </w:r>
            <w:r>
              <w:rPr>
                <w:rFonts w:ascii="Aptos" w:cs="Aptos" w:eastAsia="Aptos" w:hAnsi="Aptos"/>
                <w:b/>
                <w:bCs/>
                <w:color w:val="1E2833"/>
                <w:sz w:val="22"/>
                <w:szCs w:val="22"/>
              </w:rPr>
              <w:t xml:space="preserve">buddy</w:t>
            </w:r>
            <w:r>
              <w:rPr>
                <w:rFonts w:ascii="Aptos" w:cs="Aptos" w:eastAsia="Aptos" w:hAnsi="Aptos"/>
                <w:color w:val="1E2833"/>
                <w:sz w:val="22"/>
                <w:szCs w:val="22"/>
              </w:rPr>
              <w:t xml:space="preserve"> or an </w:t>
            </w:r>
            <w:r>
              <w:rPr>
                <w:rFonts w:ascii="Aptos" w:cs="Aptos" w:eastAsia="Aptos" w:hAnsi="Aptos"/>
                <w:b/>
                <w:bCs/>
                <w:color w:val="1E2833"/>
                <w:sz w:val="22"/>
                <w:szCs w:val="22"/>
              </w:rPr>
              <w:t xml:space="preserve">interpreter</w:t>
            </w:r>
            <w:r>
              <w:rPr>
                <w:rFonts w:ascii="Aptos" w:cs="Aptos" w:eastAsia="Aptos" w:hAnsi="Aptos"/>
                <w:color w:val="1E2833"/>
                <w:sz w:val="22"/>
                <w:szCs w:val="22"/>
              </w:rPr>
              <w:t xml:space="preserve">. Questions can be </w:t>
            </w:r>
            <w:r>
              <w:rPr>
                <w:rFonts w:ascii="Aptos" w:cs="Aptos" w:eastAsia="Aptos" w:hAnsi="Aptos"/>
                <w:b/>
                <w:bCs/>
                <w:color w:val="1E2833"/>
                <w:sz w:val="22"/>
                <w:szCs w:val="22"/>
              </w:rPr>
              <w:t xml:space="preserve">read out</w:t>
            </w:r>
            <w:r>
              <w:rPr>
                <w:rFonts w:ascii="Aptos" w:cs="Aptos" w:eastAsia="Aptos" w:hAnsi="Aptos"/>
                <w:color w:val="1E2833"/>
                <w:sz w:val="22"/>
                <w:szCs w:val="22"/>
              </w:rPr>
              <w:t xml:space="preserve">. It is free.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b/>
                <w:bCs/>
                <w:color w:val="1E2833"/>
                <w:sz w:val="22"/>
                <w:szCs w:val="22"/>
              </w:rPr>
              <w:t xml:space="preserve">Assessment:</w:t>
            </w:r>
            <w:r>
              <w:rPr>
                <w:rFonts w:ascii="Aptos" w:cs="Aptos" w:eastAsia="Aptos" w:hAnsi="Aptos"/>
                <w:color w:val="1E2833"/>
                <w:sz w:val="22"/>
                <w:szCs w:val="22"/>
              </w:rPr>
              <w:t xml:space="preserve"> we watch you work and ask questions. You can answer </w:t>
            </w:r>
            <w:r>
              <w:rPr>
                <w:rFonts w:ascii="Aptos" w:cs="Aptos" w:eastAsia="Aptos" w:hAnsi="Aptos"/>
                <w:b/>
                <w:bCs/>
                <w:color w:val="1E2833"/>
                <w:sz w:val="22"/>
                <w:szCs w:val="22"/>
              </w:rPr>
              <w:t xml:space="preserve">out loud</w:t>
            </w:r>
            <w:r>
              <w:rPr>
                <w:rFonts w:ascii="Aptos" w:cs="Aptos" w:eastAsia="Aptos" w:hAnsi="Aptos"/>
                <w:color w:val="1E2833"/>
                <w:sz w:val="22"/>
                <w:szCs w:val="22"/>
              </w:rPr>
              <w:t xml:space="preserve">. Not yet? You get </w:t>
            </w:r>
            <w:r>
              <w:rPr>
                <w:rFonts w:ascii="Aptos" w:cs="Aptos" w:eastAsia="Aptos" w:hAnsi="Aptos"/>
                <w:b/>
                <w:bCs/>
                <w:color w:val="1E2833"/>
                <w:sz w:val="22"/>
                <w:szCs w:val="22"/>
              </w:rPr>
              <w:t xml:space="preserve">2 more tries</w:t>
            </w:r>
            <w:r>
              <w:rPr>
                <w:rFonts w:ascii="Aptos" w:cs="Aptos" w:eastAsia="Aptos" w:hAnsi="Aptos"/>
                <w:color w:val="1E2833"/>
                <w:sz w:val="22"/>
                <w:szCs w:val="22"/>
              </w:rPr>
              <w:t xml:space="preserv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Not happy? Tell </w:t>
            </w:r>
            <w:r>
              <w:rPr>
                <w:rFonts w:ascii="Aptos" w:cs="Aptos" w:eastAsia="Aptos" w:hAnsi="Aptos"/>
                <w:b/>
                <w:bCs/>
                <w:color w:val="1E2833"/>
                <w:sz w:val="22"/>
                <w:szCs w:val="22"/>
              </w:rPr>
              <w:t xml:space="preserve">any trainer</w:t>
            </w:r>
            <w:r>
              <w:rPr>
                <w:rFonts w:ascii="Aptos" w:cs="Aptos" w:eastAsia="Aptos" w:hAnsi="Aptos"/>
                <w:color w:val="1E2833"/>
                <w:sz w:val="22"/>
                <w:szCs w:val="22"/>
              </w:rPr>
              <w:t xml:space="preserve">. You can </w:t>
            </w:r>
            <w:r>
              <w:rPr>
                <w:rFonts w:ascii="Aptos" w:cs="Aptos" w:eastAsia="Aptos" w:hAnsi="Aptos"/>
                <w:b/>
                <w:bCs/>
                <w:color w:val="1E2833"/>
                <w:sz w:val="22"/>
                <w:szCs w:val="22"/>
              </w:rPr>
              <w:t xml:space="preserve">complain</w:t>
            </w:r>
            <w:r>
              <w:rPr>
                <w:rFonts w:ascii="Aptos" w:cs="Aptos" w:eastAsia="Aptos" w:hAnsi="Aptos"/>
                <w:color w:val="1E2833"/>
                <w:sz w:val="22"/>
                <w:szCs w:val="22"/>
              </w:rPr>
              <w:t xml:space="preserve"> or </w:t>
            </w:r>
            <w:r>
              <w:rPr>
                <w:rFonts w:ascii="Aptos" w:cs="Aptos" w:eastAsia="Aptos" w:hAnsi="Aptos"/>
                <w:b/>
                <w:bCs/>
                <w:color w:val="1E2833"/>
                <w:sz w:val="22"/>
                <w:szCs w:val="22"/>
              </w:rPr>
              <w:t xml:space="preserve">appeal</w:t>
            </w:r>
            <w:r>
              <w:rPr>
                <w:rFonts w:ascii="Aptos" w:cs="Aptos" w:eastAsia="Aptos" w:hAnsi="Aptos"/>
                <w:color w:val="1E2833"/>
                <w:sz w:val="22"/>
                <w:szCs w:val="22"/>
              </w:rPr>
              <w:t xml:space="preserve">. You will </w:t>
            </w:r>
            <w:r>
              <w:rPr>
                <w:rFonts w:ascii="Aptos" w:cs="Aptos" w:eastAsia="Aptos" w:hAnsi="Aptos"/>
                <w:b/>
                <w:bCs/>
                <w:color w:val="1E2833"/>
                <w:sz w:val="22"/>
                <w:szCs w:val="22"/>
              </w:rPr>
              <w:t xml:space="preserve">not</w:t>
            </w:r>
            <w:r>
              <w:rPr>
                <w:rFonts w:ascii="Aptos" w:cs="Aptos" w:eastAsia="Aptos" w:hAnsi="Aptos"/>
                <w:color w:val="1E2833"/>
                <w:sz w:val="22"/>
                <w:szCs w:val="22"/>
              </w:rPr>
              <w:t xml:space="preserve"> get in trouble.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Your information is </w:t>
            </w:r>
            <w:r>
              <w:rPr>
                <w:rFonts w:ascii="Aptos" w:cs="Aptos" w:eastAsia="Aptos" w:hAnsi="Aptos"/>
                <w:b/>
                <w:bCs/>
                <w:color w:val="1E2833"/>
                <w:sz w:val="22"/>
                <w:szCs w:val="22"/>
              </w:rPr>
              <w:t xml:space="preserve">private</w:t>
            </w:r>
            <w:r>
              <w:rPr>
                <w:rFonts w:ascii="Aptos" w:cs="Aptos" w:eastAsia="Aptos" w:hAnsi="Aptos"/>
                <w:color w:val="1E2833"/>
                <w:sz w:val="22"/>
                <w:szCs w:val="22"/>
              </w:rPr>
              <w:t xml:space="preserve">. Only people who need it can see it.</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color w:val="1E2833"/>
                <w:sz w:val="22"/>
                <w:szCs w:val="22"/>
              </w:rPr>
              <w:t xml:space="preserve">Worried or stressed? Call the </w:t>
            </w:r>
            <w:r>
              <w:rPr>
                <w:rFonts w:ascii="Aptos" w:cs="Aptos" w:eastAsia="Aptos" w:hAnsi="Aptos"/>
                <w:b/>
                <w:bCs/>
                <w:color w:val="1E2833"/>
                <w:sz w:val="22"/>
                <w:szCs w:val="22"/>
              </w:rPr>
              <w:t xml:space="preserve">EAP: 1800-SRL-EAP</w:t>
            </w:r>
            <w:r>
              <w:rPr>
                <w:rFonts w:ascii="Aptos" w:cs="Aptos" w:eastAsia="Aptos" w:hAnsi="Aptos"/>
                <w:color w:val="1E2833"/>
                <w:sz w:val="22"/>
                <w:szCs w:val="22"/>
              </w:rPr>
              <w:t xml:space="preserve">. Free and private.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jc w:val="center"/>
            </w:pPr>
            <w:r>
              <w:rPr>
                <w:rFonts w:ascii="Segoe UI Emoji" w:cs="Segoe UI Emoji" w:eastAsia="Segoe UI Emoji" w:hAnsi="Segoe UI Emoji"/>
                <w:color w:val="1E2833"/>
                <w:sz w:val="40"/>
                <w:szCs w:val="40"/>
              </w:rPr>
              <w:t xml:space="preserve">🙋</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before="0" w:after="0" w:line="276"/>
            </w:pPr>
            <w:r>
              <w:rPr>
                <w:rFonts w:ascii="Aptos" w:cs="Aptos" w:eastAsia="Aptos" w:hAnsi="Aptos"/>
                <w:b/>
                <w:bCs/>
                <w:color w:val="1E2833"/>
                <w:sz w:val="22"/>
                <w:szCs w:val="22"/>
              </w:rPr>
              <w:t xml:space="preserve">Ask:</w:t>
            </w:r>
            <w:r>
              <w:rPr>
                <w:rFonts w:ascii="Aptos" w:cs="Aptos" w:eastAsia="Aptos" w:hAnsi="Aptos"/>
                <w:color w:val="1E2833"/>
                <w:sz w:val="22"/>
                <w:szCs w:val="22"/>
              </w:rPr>
              <w:t xml:space="preserve"> your trainer, </w:t>
            </w:r>
            <w:r>
              <w:rPr>
                <w:rFonts w:ascii="Aptos" w:cs="Aptos" w:eastAsia="Aptos" w:hAnsi="Aptos"/>
                <w:b/>
                <w:bCs/>
                <w:color w:val="1E2833"/>
                <w:sz w:val="22"/>
                <w:szCs w:val="22"/>
              </w:rPr>
              <w:t xml:space="preserve">Leanne Okafor</w:t>
            </w:r>
            <w:r>
              <w:rPr>
                <w:rFonts w:ascii="Aptos" w:cs="Aptos" w:eastAsia="Aptos" w:hAnsi="Aptos"/>
                <w:color w:val="1E2833"/>
                <w:sz w:val="22"/>
                <w:szCs w:val="22"/>
              </w:rPr>
              <w:t xml:space="preserve"> (support) or </w:t>
            </w:r>
            <w:r>
              <w:rPr>
                <w:rFonts w:ascii="Aptos" w:cs="Aptos" w:eastAsia="Aptos" w:hAnsi="Aptos"/>
                <w:b/>
                <w:bCs/>
                <w:color w:val="1E2833"/>
                <w:sz w:val="22"/>
                <w:szCs w:val="22"/>
              </w:rPr>
              <w:t xml:space="preserve">Ivy Chua</w:t>
            </w:r>
            <w:r>
              <w:rPr>
                <w:rFonts w:ascii="Aptos" w:cs="Aptos" w:eastAsia="Aptos" w:hAnsi="Aptos"/>
                <w:color w:val="1E2833"/>
                <w:sz w:val="22"/>
                <w:szCs w:val="22"/>
              </w:rPr>
              <w:t xml:space="preserve"> (enrolment, records, certificates).</w:t>
            </w:r>
          </w:p>
        </w:tc>
      </w:tr>
    </w:tbl>
    <w:p>
      <w:pPr>
        <w:spacing w:before="100" w:after="120" w:line="276"/>
        <w:jc w:val="center"/>
      </w:pPr>
      <w:r>
        <w:rPr>
          <w:rFonts w:ascii="Aptos" w:cs="Aptos" w:eastAsia="Aptos" w:hAnsi="Aptos"/>
          <w:color w:val="1E2833"/>
          <w:sz w:val="20"/>
          <w:szCs w:val="20"/>
        </w:rPr>
        <w:t xml:space="preserve">Ask for this page in </w:t>
      </w:r>
      <w:r>
        <w:rPr>
          <w:rFonts w:ascii="Aptos" w:cs="Aptos" w:eastAsia="Aptos" w:hAnsi="Aptos"/>
          <w:b/>
          <w:bCs/>
          <w:color w:val="1E2833"/>
          <w:sz w:val="20"/>
          <w:szCs w:val="20"/>
        </w:rPr>
        <w:t xml:space="preserve">Vietnamese, Arabic, Dari or Punjabi</w:t>
      </w:r>
      <w:r>
        <w:rPr>
          <w:rFonts w:ascii="Aptos" w:cs="Aptos" w:eastAsia="Aptos" w:hAnsi="Aptos"/>
          <w:color w:val="1E2833"/>
          <w:sz w:val="20"/>
          <w:szCs w:val="20"/>
        </w:rPr>
        <w:t xml:space="preserve">. Ask your trainer or Ivy Chua.</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Welcome</w:t>
      </w:r>
    </w:p>
    <w:p>
      <w:pPr>
        <w:spacing w:before="0" w:after="120" w:line="276"/>
      </w:pPr>
      <w:r>
        <w:rPr>
          <w:rFonts w:ascii="Aptos" w:cs="Aptos" w:eastAsia="Aptos" w:hAnsi="Aptos"/>
          <w:color w:val="1E2833"/>
          <w:sz w:val="20"/>
          <w:szCs w:val="20"/>
        </w:rPr>
        <w:t xml:space="preserve">Welcome to SteelRiver Academy. We are SteelRiver Logistics' own training organisation. Our aim is simple: </w:t>
      </w:r>
      <w:r>
        <w:rPr>
          <w:rFonts w:ascii="Aptos" w:cs="Aptos" w:eastAsia="Aptos" w:hAnsi="Aptos"/>
          <w:b/>
          <w:bCs/>
          <w:color w:val="1E2833"/>
          <w:sz w:val="20"/>
          <w:szCs w:val="20"/>
        </w:rPr>
        <w:t xml:space="preserve">safe, skilled and supported from day one.</w:t>
      </w:r>
    </w:p>
    <w:p>
      <w:pPr>
        <w:spacing w:before="0" w:after="120" w:line="276"/>
      </w:pPr>
      <w:r>
        <w:rPr>
          <w:rFonts w:ascii="Aptos" w:cs="Aptos" w:eastAsia="Aptos" w:hAnsi="Aptos"/>
          <w:color w:val="1E2833"/>
          <w:sz w:val="20"/>
          <w:szCs w:val="20"/>
        </w:rPr>
        <w:t xml:space="preserve">This handbook tells you how your training works, what you can expect from us, what we expect from you, and who to talk to. Your trainer will go through it with you, with an interpreter if you need one. You do not have to read it all at once. Keep it, and ask about anything that is not clear.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About the Academy</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 we are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Academy, a registered training organisation (RTO 99999, simulated). The RTO is SteelRiver Logistics Pty Ltd, trading as SteelRiver Academy.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 checks us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Training Accreditation Council (TAC), Western Australia. We follow the Standards for RTOs 2025.</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we teach</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 (Warehousing Operations), and single units from it. These are nationally recognised.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Where</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Perth DC, Lot 14 Kewdale Road, Kewdale: Training Room 1 in the admin building, the training bay at the north end of inbound staging, and the warehouse floor on your shift.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Cost</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Nothing. SteelRiver pays for your training, and training time is paid work time.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How your training works</w:t>
      </w:r>
    </w:p>
    <w:p>
      <w:pPr>
        <w:keepNext/>
        <w:spacing w:before="200" w:after="80"/>
      </w:pPr>
      <w:r>
        <w:rPr>
          <w:rFonts w:ascii="Aptos Display" w:cs="Aptos Display" w:eastAsia="Aptos Display" w:hAnsi="Aptos Display"/>
          <w:b/>
          <w:bCs/>
          <w:color w:val="4F7F80"/>
          <w:sz w:val="24"/>
          <w:szCs w:val="24"/>
        </w:rPr>
        <w:t xml:space="preserve">2.1 The Warehouse Skills Program</w:t>
      </w:r>
    </w:p>
    <w:p>
      <w:pPr>
        <w:spacing w:before="0" w:after="120" w:line="276"/>
      </w:pPr>
      <w:r>
        <w:rPr>
          <w:rFonts w:ascii="Aptos" w:cs="Aptos" w:eastAsia="Aptos" w:hAnsi="Aptos"/>
          <w:color w:val="1E2833"/>
          <w:sz w:val="20"/>
          <w:szCs w:val="20"/>
        </w:rPr>
        <w:t xml:space="preserve">If you are in the Warehouse Skills Program, you are working towards </w:t>
      </w:r>
      <w:r>
        <w:rPr>
          <w:rFonts w:ascii="Aptos" w:cs="Aptos" w:eastAsia="Aptos" w:hAnsi="Aptos"/>
          <w:b/>
          <w:bCs/>
          <w:color w:val="1E2833"/>
          <w:sz w:val="20"/>
          <w:szCs w:val="20"/>
        </w:rPr>
        <w:t xml:space="preserve">TLI30325 Certificate III in Supply Chain Operations</w:t>
      </w:r>
      <w:r>
        <w:rPr>
          <w:rFonts w:ascii="Aptos" w:cs="Aptos" w:eastAsia="Aptos" w:hAnsi="Aptos"/>
          <w:color w:val="1E2833"/>
          <w:sz w:val="20"/>
          <w:szCs w:val="20"/>
        </w:rPr>
        <w:t xml:space="preserve">. It has 14 units. The program takes about </w:t>
      </w:r>
      <w:r>
        <w:rPr>
          <w:rFonts w:ascii="Aptos" w:cs="Aptos" w:eastAsia="Aptos" w:hAnsi="Aptos"/>
          <w:b/>
          <w:bCs/>
          <w:color w:val="1E2833"/>
          <w:sz w:val="20"/>
          <w:szCs w:val="20"/>
        </w:rPr>
        <w:t xml:space="preserve">12 months</w:t>
      </w:r>
      <w:r>
        <w:rPr>
          <w:rFonts w:ascii="Aptos" w:cs="Aptos" w:eastAsia="Aptos" w:hAnsi="Aptos"/>
          <w:color w:val="1E2833"/>
          <w:sz w:val="20"/>
          <w:szCs w:val="20"/>
        </w:rPr>
        <w:t xml:space="preserve">, alongside your normal job.</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you learn</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looks like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Sessions off the floor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Short sessions in Training Room 1 and the training bay, usually 13:00 to 14:30. Overnight and weekend learners have sessions set around their shifts.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Practice on your shift</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Most of your learning. Your supervisor and your buddy coach you on real work. Your supervisor records your practice.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Self-paced study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 cards, short videos and quizzes on the Academy site. You can use a tablet in Training Room 1.</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Mostly on your own shift, doing real work (section 7).</w:t>
            </w:r>
          </w:p>
        </w:tc>
      </w:tr>
    </w:tbl>
    <w:p>
      <w:pPr>
        <w:spacing w:before="120" w:after="120" w:line="276"/>
      </w:pPr>
      <w:r>
        <w:rPr>
          <w:rFonts w:ascii="Aptos" w:cs="Aptos" w:eastAsia="Aptos" w:hAnsi="Aptos"/>
          <w:color w:val="1E2833"/>
          <w:sz w:val="20"/>
          <w:szCs w:val="20"/>
        </w:rPr>
        <w:t xml:space="preserve">The program is about 460 hours of training over 12 months, about 8 to 9 hours a week. Most of it is coached practice during your shift.</w:t>
      </w:r>
    </w:p>
    <w:p>
      <w:pPr>
        <w:keepNext/>
        <w:spacing w:before="200" w:after="80"/>
      </w:pPr>
      <w:r>
        <w:rPr>
          <w:rFonts w:ascii="Aptos Display" w:cs="Aptos Display" w:eastAsia="Aptos Display" w:hAnsi="Aptos Display"/>
          <w:b/>
          <w:bCs/>
          <w:color w:val="4F7F80"/>
          <w:sz w:val="24"/>
          <w:szCs w:val="24"/>
        </w:rPr>
        <w:t xml:space="preserve">2.2 Single units</w:t>
      </w:r>
    </w:p>
    <w:p>
      <w:pPr>
        <w:spacing w:before="0" w:after="120" w:line="276"/>
      </w:pPr>
      <w:r>
        <w:rPr>
          <w:rFonts w:ascii="Aptos" w:cs="Aptos" w:eastAsia="Aptos" w:hAnsi="Aptos"/>
          <w:color w:val="1E2833"/>
          <w:sz w:val="20"/>
          <w:szCs w:val="20"/>
        </w:rPr>
        <w:t xml:space="preserve">Some learners, for example casual workers, do </w:t>
      </w:r>
      <w:r>
        <w:rPr>
          <w:rFonts w:ascii="Aptos" w:cs="Aptos" w:eastAsia="Aptos" w:hAnsi="Aptos"/>
          <w:b/>
          <w:bCs/>
          <w:color w:val="1E2833"/>
          <w:sz w:val="20"/>
          <w:szCs w:val="20"/>
        </w:rPr>
        <w:t xml:space="preserve">one unit</w:t>
      </w:r>
      <w:r>
        <w:rPr>
          <w:rFonts w:ascii="Aptos" w:cs="Aptos" w:eastAsia="Aptos" w:hAnsi="Aptos"/>
          <w:color w:val="1E2833"/>
          <w:sz w:val="20"/>
          <w:szCs w:val="20"/>
        </w:rPr>
        <w:t xml:space="preserve"> (such as TLID0020 Shift materials safely using manual handling methods). Training is in paid time, on or near your own shifts. When you finish, you get a </w:t>
      </w:r>
      <w:r>
        <w:rPr>
          <w:rFonts w:ascii="Aptos" w:cs="Aptos" w:eastAsia="Aptos" w:hAnsi="Aptos"/>
          <w:b/>
          <w:bCs/>
          <w:color w:val="1E2833"/>
          <w:sz w:val="20"/>
          <w:szCs w:val="20"/>
        </w:rPr>
        <w:t xml:space="preserve">Statement of Attainment</w:t>
      </w:r>
      <w:r>
        <w:rPr>
          <w:rFonts w:ascii="Aptos" w:cs="Aptos" w:eastAsia="Aptos" w:hAnsi="Aptos"/>
          <w:color w:val="1E2833"/>
          <w:sz w:val="20"/>
          <w:szCs w:val="20"/>
        </w:rPr>
        <w:t xml:space="preserve">.</w:t>
      </w:r>
    </w:p>
    <w:p>
      <w:pPr>
        <w:keepNext/>
        <w:spacing w:before="200" w:after="80"/>
      </w:pPr>
      <w:r>
        <w:rPr>
          <w:rFonts w:ascii="Aptos Display" w:cs="Aptos Display" w:eastAsia="Aptos Display" w:hAnsi="Aptos Display"/>
          <w:b/>
          <w:bCs/>
          <w:color w:val="4F7F80"/>
          <w:sz w:val="24"/>
          <w:szCs w:val="24"/>
        </w:rPr>
        <w:t xml:space="preserve">2.3 Your first 8 weeks</w:t>
      </w:r>
    </w:p>
    <w:p>
      <w:pPr>
        <w:spacing w:before="0" w:after="120" w:line="276"/>
      </w:pPr>
      <w:r>
        <w:rPr>
          <w:rFonts w:ascii="Aptos" w:cs="Aptos" w:eastAsia="Aptos" w:hAnsi="Aptos"/>
          <w:color w:val="1E2833"/>
          <w:sz w:val="20"/>
          <w:szCs w:val="20"/>
        </w:rPr>
        <w:t xml:space="preserve">In your first 8 weeks you are </w:t>
      </w:r>
      <w:r>
        <w:rPr>
          <w:rFonts w:ascii="Aptos" w:cs="Aptos" w:eastAsia="Aptos" w:hAnsi="Aptos"/>
          <w:b/>
          <w:bCs/>
          <w:color w:val="1E2833"/>
          <w:sz w:val="20"/>
          <w:szCs w:val="20"/>
        </w:rPr>
        <w:t xml:space="preserve">not</w:t>
      </w:r>
      <w:r>
        <w:rPr>
          <w:rFonts w:ascii="Aptos" w:cs="Aptos" w:eastAsia="Aptos" w:hAnsi="Aptos"/>
          <w:color w:val="1E2833"/>
          <w:sz w:val="20"/>
          <w:szCs w:val="20"/>
        </w:rPr>
        <w:t xml:space="preserve"> given your own productivity target (for example a pick rate). You learn the job safely first, with a buddy on every shift.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Your rights and your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6"/>
        <w:gridCol w:w="4876"/>
      </w:tblGrid>
      <w:tr>
        <w:trPr>
          <w:cantSplit/>
          <w:tblHeader/>
        </w:trPr>
        <w:tc>
          <w:tcPr>
            <w:tcW w:type="dxa" w:w="48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You have the right to</w:t>
            </w:r>
          </w:p>
        </w:tc>
        <w:tc>
          <w:tcPr>
            <w:tcW w:type="dxa" w:w="48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You are responsible for</w:t>
            </w:r>
          </w:p>
        </w:tc>
      </w:tr>
      <w:tr>
        <w:trPr>
          <w:cantSplit w:val="false"/>
        </w:trPr>
        <w:tc>
          <w:tcPr>
            <w:tcW w:type="dxa" w:w="48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Be safe while you learn</w:t>
            </w:r>
          </w:p>
          <w:p>
            <w:pPr>
              <w:pStyle w:val="ListParagraph"/>
              <w:numPr>
                <w:ilvl w:val="0"/>
                <w:numId w:val="2"/>
              </w:numPr>
              <w:spacing w:after="30" w:line="252"/>
            </w:pPr>
            <w:r>
              <w:rPr>
                <w:rFonts w:ascii="Aptos" w:cs="Aptos" w:eastAsia="Aptos" w:hAnsi="Aptos"/>
                <w:color w:val="1E2833"/>
                <w:sz w:val="20"/>
                <w:szCs w:val="20"/>
              </w:rPr>
              <w:t xml:space="preserve">Be treated with respect, whatever your language, culture, gender, age, religion or disability</w:t>
            </w:r>
          </w:p>
          <w:p>
            <w:pPr>
              <w:pStyle w:val="ListParagraph"/>
              <w:numPr>
                <w:ilvl w:val="0"/>
                <w:numId w:val="2"/>
              </w:numPr>
              <w:spacing w:after="30" w:line="252"/>
            </w:pPr>
            <w:r>
              <w:rPr>
                <w:rFonts w:ascii="Aptos" w:cs="Aptos" w:eastAsia="Aptos" w:hAnsi="Aptos"/>
                <w:color w:val="1E2833"/>
                <w:sz w:val="20"/>
                <w:szCs w:val="20"/>
              </w:rPr>
              <w:t xml:space="preserve">Clear information about your training and assessment before you start</w:t>
            </w:r>
          </w:p>
          <w:p>
            <w:pPr>
              <w:pStyle w:val="ListParagraph"/>
              <w:numPr>
                <w:ilvl w:val="0"/>
                <w:numId w:val="2"/>
              </w:numPr>
              <w:spacing w:after="30" w:line="252"/>
            </w:pPr>
            <w:r>
              <w:rPr>
                <w:rFonts w:ascii="Aptos" w:cs="Aptos" w:eastAsia="Aptos" w:hAnsi="Aptos"/>
                <w:color w:val="1E2833"/>
                <w:sz w:val="20"/>
                <w:szCs w:val="20"/>
              </w:rPr>
              <w:t xml:space="preserve">Training in paid time, with the release your roster says</w:t>
            </w:r>
          </w:p>
          <w:p>
            <w:pPr>
              <w:pStyle w:val="ListParagraph"/>
              <w:numPr>
                <w:ilvl w:val="0"/>
                <w:numId w:val="2"/>
              </w:numPr>
              <w:spacing w:after="30" w:line="252"/>
            </w:pPr>
            <w:r>
              <w:rPr>
                <w:rFonts w:ascii="Aptos" w:cs="Aptos" w:eastAsia="Aptos" w:hAnsi="Aptos"/>
                <w:color w:val="1E2833"/>
                <w:sz w:val="20"/>
                <w:szCs w:val="20"/>
              </w:rPr>
              <w:t xml:space="preserve">Support with English, reading, numbers and computers</w:t>
            </w:r>
          </w:p>
          <w:p>
            <w:pPr>
              <w:pStyle w:val="ListParagraph"/>
              <w:numPr>
                <w:ilvl w:val="0"/>
                <w:numId w:val="2"/>
              </w:numPr>
              <w:spacing w:after="30" w:line="252"/>
            </w:pPr>
            <w:r>
              <w:rPr>
                <w:rFonts w:ascii="Aptos" w:cs="Aptos" w:eastAsia="Aptos" w:hAnsi="Aptos"/>
                <w:color w:val="1E2833"/>
                <w:sz w:val="20"/>
                <w:szCs w:val="20"/>
              </w:rPr>
              <w:t xml:space="preserve">Reasonable adjustment if you have a disability</w:t>
            </w:r>
          </w:p>
          <w:p>
            <w:pPr>
              <w:pStyle w:val="ListParagraph"/>
              <w:numPr>
                <w:ilvl w:val="0"/>
                <w:numId w:val="2"/>
              </w:numPr>
              <w:spacing w:after="30" w:line="252"/>
            </w:pPr>
            <w:r>
              <w:rPr>
                <w:rFonts w:ascii="Aptos" w:cs="Aptos" w:eastAsia="Aptos" w:hAnsi="Aptos"/>
                <w:color w:val="1E2833"/>
                <w:sz w:val="20"/>
                <w:szCs w:val="20"/>
              </w:rPr>
              <w:t xml:space="preserve">Fair assessment, and to know how and when you will be assessed</w:t>
            </w:r>
          </w:p>
          <w:p>
            <w:pPr>
              <w:pStyle w:val="ListParagraph"/>
              <w:numPr>
                <w:ilvl w:val="0"/>
                <w:numId w:val="2"/>
              </w:numPr>
              <w:spacing w:after="30" w:line="252"/>
            </w:pPr>
            <w:r>
              <w:rPr>
                <w:rFonts w:ascii="Aptos" w:cs="Aptos" w:eastAsia="Aptos" w:hAnsi="Aptos"/>
                <w:color w:val="1E2833"/>
                <w:sz w:val="20"/>
                <w:szCs w:val="20"/>
              </w:rPr>
              <w:t xml:space="preserve">Feedback on your progress</w:t>
            </w:r>
          </w:p>
          <w:p>
            <w:pPr>
              <w:pStyle w:val="ListParagraph"/>
              <w:numPr>
                <w:ilvl w:val="0"/>
                <w:numId w:val="2"/>
              </w:numPr>
              <w:spacing w:after="30" w:line="252"/>
            </w:pPr>
            <w:r>
              <w:rPr>
                <w:rFonts w:ascii="Aptos" w:cs="Aptos" w:eastAsia="Aptos" w:hAnsi="Aptos"/>
                <w:color w:val="1E2833"/>
                <w:sz w:val="20"/>
                <w:szCs w:val="20"/>
              </w:rPr>
              <w:t xml:space="preserve">Ask for RPL or credit transfer</w:t>
            </w:r>
          </w:p>
          <w:p>
            <w:pPr>
              <w:pStyle w:val="ListParagraph"/>
              <w:numPr>
                <w:ilvl w:val="0"/>
                <w:numId w:val="2"/>
              </w:numPr>
              <w:spacing w:after="30" w:line="252"/>
            </w:pPr>
            <w:r>
              <w:rPr>
                <w:rFonts w:ascii="Aptos" w:cs="Aptos" w:eastAsia="Aptos" w:hAnsi="Aptos"/>
                <w:color w:val="1E2833"/>
                <w:sz w:val="20"/>
                <w:szCs w:val="20"/>
              </w:rPr>
              <w:t xml:space="preserve">Complain or appeal, without getting in trouble</w:t>
            </w:r>
          </w:p>
          <w:p>
            <w:pPr>
              <w:pStyle w:val="ListParagraph"/>
              <w:numPr>
                <w:ilvl w:val="0"/>
                <w:numId w:val="2"/>
              </w:numPr>
              <w:spacing w:after="30" w:line="252"/>
            </w:pPr>
            <w:r>
              <w:rPr>
                <w:rFonts w:ascii="Aptos" w:cs="Aptos" w:eastAsia="Aptos" w:hAnsi="Aptos"/>
                <w:color w:val="1E2833"/>
                <w:sz w:val="20"/>
                <w:szCs w:val="20"/>
              </w:rPr>
              <w:t xml:space="preserve">Privacy for your information</w:t>
            </w:r>
          </w:p>
        </w:tc>
        <w:tc>
          <w:tcPr>
            <w:tcW w:type="dxa" w:w="48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Going to your sessions and practice, or telling your trainer if you cannot</w:t>
            </w:r>
          </w:p>
          <w:p>
            <w:pPr>
              <w:pStyle w:val="ListParagraph"/>
              <w:numPr>
                <w:ilvl w:val="0"/>
                <w:numId w:val="2"/>
              </w:numPr>
              <w:spacing w:after="30" w:line="252"/>
            </w:pPr>
            <w:r>
              <w:rPr>
                <w:rFonts w:ascii="Aptos" w:cs="Aptos" w:eastAsia="Aptos" w:hAnsi="Aptos"/>
                <w:color w:val="1E2833"/>
                <w:sz w:val="20"/>
                <w:szCs w:val="20"/>
              </w:rPr>
              <w:t xml:space="preserve">Following the SteelRiver site rules, safety procedures and the Code of Conduct (SRL-CR-020)</w:t>
            </w:r>
          </w:p>
          <w:p>
            <w:pPr>
              <w:pStyle w:val="ListParagraph"/>
              <w:numPr>
                <w:ilvl w:val="0"/>
                <w:numId w:val="2"/>
              </w:numPr>
              <w:spacing w:after="30" w:line="252"/>
            </w:pPr>
            <w:r>
              <w:rPr>
                <w:rFonts w:ascii="Aptos" w:cs="Aptos" w:eastAsia="Aptos" w:hAnsi="Aptos"/>
                <w:color w:val="1E2833"/>
                <w:sz w:val="20"/>
                <w:szCs w:val="20"/>
              </w:rPr>
              <w:t xml:space="preserve">Wearing your PPE</w:t>
            </w:r>
          </w:p>
          <w:p>
            <w:pPr>
              <w:pStyle w:val="ListParagraph"/>
              <w:numPr>
                <w:ilvl w:val="0"/>
                <w:numId w:val="2"/>
              </w:numPr>
              <w:spacing w:after="30" w:line="252"/>
            </w:pPr>
            <w:r>
              <w:rPr>
                <w:rFonts w:ascii="Aptos" w:cs="Aptos" w:eastAsia="Aptos" w:hAnsi="Aptos"/>
                <w:color w:val="1E2833"/>
                <w:sz w:val="20"/>
                <w:szCs w:val="20"/>
              </w:rPr>
              <w:t xml:space="preserve">Respecting other learners, trainers and workers</w:t>
            </w:r>
          </w:p>
          <w:p>
            <w:pPr>
              <w:pStyle w:val="ListParagraph"/>
              <w:numPr>
                <w:ilvl w:val="0"/>
                <w:numId w:val="2"/>
              </w:numPr>
              <w:spacing w:after="30" w:line="252"/>
            </w:pPr>
            <w:r>
              <w:rPr>
                <w:rFonts w:ascii="Aptos" w:cs="Aptos" w:eastAsia="Aptos" w:hAnsi="Aptos"/>
                <w:color w:val="1E2833"/>
                <w:sz w:val="20"/>
                <w:szCs w:val="20"/>
              </w:rPr>
              <w:t xml:space="preserve">Doing your own work in assessment, and being honest</w:t>
            </w:r>
          </w:p>
          <w:p>
            <w:pPr>
              <w:pStyle w:val="ListParagraph"/>
              <w:numPr>
                <w:ilvl w:val="0"/>
                <w:numId w:val="2"/>
              </w:numPr>
              <w:spacing w:after="30" w:line="252"/>
            </w:pPr>
            <w:r>
              <w:rPr>
                <w:rFonts w:ascii="Aptos" w:cs="Aptos" w:eastAsia="Aptos" w:hAnsi="Aptos"/>
                <w:color w:val="1E2833"/>
                <w:sz w:val="20"/>
                <w:szCs w:val="20"/>
              </w:rPr>
              <w:t xml:space="preserve">Telling us if you need support (you choose what to share)</w:t>
            </w:r>
          </w:p>
          <w:p>
            <w:pPr>
              <w:pStyle w:val="ListParagraph"/>
              <w:numPr>
                <w:ilvl w:val="0"/>
                <w:numId w:val="2"/>
              </w:numPr>
              <w:spacing w:after="30" w:line="252"/>
            </w:pPr>
            <w:r>
              <w:rPr>
                <w:rFonts w:ascii="Aptos" w:cs="Aptos" w:eastAsia="Aptos" w:hAnsi="Aptos"/>
                <w:color w:val="1E2833"/>
                <w:sz w:val="20"/>
                <w:szCs w:val="20"/>
              </w:rPr>
              <w:t xml:space="preserve">Asking when you do not understand</w:t>
            </w:r>
          </w:p>
          <w:p>
            <w:pPr>
              <w:pStyle w:val="ListParagraph"/>
              <w:numPr>
                <w:ilvl w:val="0"/>
                <w:numId w:val="2"/>
              </w:numPr>
              <w:spacing w:after="30" w:line="252"/>
            </w:pPr>
            <w:r>
              <w:rPr>
                <w:rFonts w:ascii="Aptos" w:cs="Aptos" w:eastAsia="Aptos" w:hAnsi="Aptos"/>
                <w:color w:val="1E2833"/>
                <w:sz w:val="20"/>
                <w:szCs w:val="20"/>
              </w:rPr>
              <w:t xml:space="preserve">Giving us feedback so we can improve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Attendance and release from the floor</w:t>
      </w:r>
    </w:p>
    <w:p>
      <w:pPr>
        <w:pStyle w:val="ListParagraph"/>
        <w:numPr>
          <w:ilvl w:val="0"/>
          <w:numId w:val="2"/>
        </w:numPr>
        <w:spacing w:after="60" w:line="264"/>
      </w:pPr>
      <w:r>
        <w:rPr>
          <w:rFonts w:ascii="Aptos" w:cs="Aptos" w:eastAsia="Aptos" w:hAnsi="Aptos"/>
          <w:color w:val="1E2833"/>
          <w:sz w:val="20"/>
          <w:szCs w:val="20"/>
        </w:rPr>
        <w:t xml:space="preserve">Your trainer and your supervisor give you a </w:t>
      </w:r>
      <w:r>
        <w:rPr>
          <w:rFonts w:ascii="Aptos" w:cs="Aptos" w:eastAsia="Aptos" w:hAnsi="Aptos"/>
          <w:b/>
          <w:bCs/>
          <w:color w:val="1E2833"/>
          <w:sz w:val="20"/>
          <w:szCs w:val="20"/>
        </w:rPr>
        <w:t xml:space="preserve">one-page roster</w:t>
      </w:r>
      <w:r>
        <w:rPr>
          <w:rFonts w:ascii="Aptos" w:cs="Aptos" w:eastAsia="Aptos" w:hAnsi="Aptos"/>
          <w:color w:val="1E2833"/>
          <w:sz w:val="20"/>
          <w:szCs w:val="20"/>
        </w:rPr>
        <w:t xml:space="preserve"> that shows when you go to training. Training time is paid.</w:t>
      </w:r>
    </w:p>
    <w:p>
      <w:pPr>
        <w:pStyle w:val="ListParagraph"/>
        <w:numPr>
          <w:ilvl w:val="0"/>
          <w:numId w:val="2"/>
        </w:numPr>
        <w:spacing w:after="60" w:line="264"/>
      </w:pPr>
      <w:r>
        <w:rPr>
          <w:rFonts w:ascii="Aptos" w:cs="Aptos" w:eastAsia="Aptos" w:hAnsi="Aptos"/>
          <w:color w:val="1E2833"/>
          <w:sz w:val="20"/>
          <w:szCs w:val="20"/>
        </w:rPr>
        <w:t xml:space="preserve">Your supervisor releases you on time. If you are kept on the floor when your roster says training, </w:t>
      </w:r>
      <w:r>
        <w:rPr>
          <w:rFonts w:ascii="Aptos" w:cs="Aptos" w:eastAsia="Aptos" w:hAnsi="Aptos"/>
          <w:b/>
          <w:bCs/>
          <w:color w:val="1E2833"/>
          <w:sz w:val="20"/>
          <w:szCs w:val="20"/>
        </w:rPr>
        <w:t xml:space="preserve">tell your trainer</w:t>
      </w:r>
      <w:r>
        <w:rPr>
          <w:rFonts w:ascii="Aptos" w:cs="Aptos" w:eastAsia="Aptos" w:hAnsi="Aptos"/>
          <w:color w:val="1E2833"/>
          <w:sz w:val="20"/>
          <w:szCs w:val="20"/>
        </w:rPr>
        <w:t xml:space="preserve">. We will arrange a make-up session in paid time.</w:t>
      </w:r>
    </w:p>
    <w:p>
      <w:pPr>
        <w:pStyle w:val="ListParagraph"/>
        <w:numPr>
          <w:ilvl w:val="0"/>
          <w:numId w:val="2"/>
        </w:numPr>
        <w:spacing w:after="60" w:line="264"/>
      </w:pPr>
      <w:r>
        <w:rPr>
          <w:rFonts w:ascii="Aptos" w:cs="Aptos" w:eastAsia="Aptos" w:hAnsi="Aptos"/>
          <w:color w:val="1E2833"/>
          <w:sz w:val="20"/>
          <w:szCs w:val="20"/>
        </w:rPr>
        <w:t xml:space="preserve">If you are sick or on leave, follow the normal SteelRiver leave process and tell your trainer, so we can help you catch up.</w:t>
      </w:r>
    </w:p>
    <w:p>
      <w:pPr>
        <w:pStyle w:val="ListParagraph"/>
        <w:numPr>
          <w:ilvl w:val="0"/>
          <w:numId w:val="2"/>
        </w:numPr>
        <w:spacing w:after="60" w:line="264"/>
      </w:pPr>
      <w:r>
        <w:rPr>
          <w:rFonts w:ascii="Aptos" w:cs="Aptos" w:eastAsia="Aptos" w:hAnsi="Aptos"/>
          <w:color w:val="1E2833"/>
          <w:sz w:val="20"/>
          <w:szCs w:val="20"/>
        </w:rPr>
        <w:t xml:space="preserve">If you are late or need to leave early, tell your trainer.</w:t>
      </w:r>
    </w:p>
    <w:p>
      <w:pPr>
        <w:pStyle w:val="ListParagraph"/>
        <w:numPr>
          <w:ilvl w:val="0"/>
          <w:numId w:val="2"/>
        </w:numPr>
        <w:spacing w:after="60" w:line="264"/>
      </w:pPr>
      <w:r>
        <w:rPr>
          <w:rFonts w:ascii="Aptos" w:cs="Aptos" w:eastAsia="Aptos" w:hAnsi="Aptos"/>
          <w:color w:val="1E2833"/>
          <w:sz w:val="20"/>
          <w:szCs w:val="20"/>
        </w:rPr>
        <w:t xml:space="preserve">Overnight and weekend learners: your sessions are planned with your supervisor so you do not make an extra trip to site.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Safety while you learn</w:t>
      </w:r>
    </w:p>
    <w:p>
      <w:pPr>
        <w:pStyle w:val="ListParagraph"/>
        <w:numPr>
          <w:ilvl w:val="0"/>
          <w:numId w:val="2"/>
        </w:numPr>
        <w:spacing w:after="60" w:line="264"/>
      </w:pPr>
      <w:r>
        <w:rPr>
          <w:rFonts w:ascii="Aptos" w:cs="Aptos" w:eastAsia="Aptos" w:hAnsi="Aptos"/>
          <w:color w:val="1E2833"/>
          <w:sz w:val="20"/>
          <w:szCs w:val="20"/>
        </w:rPr>
        <w:t xml:space="preserve">Wear a high visibility vest and safety footwear on the floor and in the training bay (SRL-CR-046). Your trainer tells you if you need gloves or other PPE.</w:t>
      </w:r>
    </w:p>
    <w:p>
      <w:pPr>
        <w:pStyle w:val="ListParagraph"/>
        <w:numPr>
          <w:ilvl w:val="0"/>
          <w:numId w:val="2"/>
        </w:numPr>
        <w:spacing w:after="60" w:line="264"/>
      </w:pPr>
      <w:r>
        <w:rPr>
          <w:rFonts w:ascii="Aptos" w:cs="Aptos" w:eastAsia="Aptos" w:hAnsi="Aptos"/>
          <w:color w:val="1E2833"/>
          <w:sz w:val="20"/>
          <w:szCs w:val="20"/>
        </w:rPr>
        <w:t xml:space="preserve">Use the marked pedestrian walkways. Keep clear of forklifts and reach trucks, and stay out of aisles where plant is working (SRL-CR-043).</w:t>
      </w:r>
    </w:p>
    <w:p>
      <w:pPr>
        <w:pStyle w:val="ListParagraph"/>
        <w:numPr>
          <w:ilvl w:val="0"/>
          <w:numId w:val="2"/>
        </w:numPr>
        <w:spacing w:after="60" w:line="264"/>
      </w:pPr>
      <w:r>
        <w:rPr>
          <w:rFonts w:ascii="Aptos" w:cs="Aptos" w:eastAsia="Aptos" w:hAnsi="Aptos"/>
          <w:color w:val="1E2833"/>
          <w:sz w:val="20"/>
          <w:szCs w:val="20"/>
        </w:rPr>
        <w:t xml:space="preserve">Do not drive a forklift or reach truck. Use a pallet jack only after training and sign-off, and with your buddy (SRL-CR-042, SRL-CR-047).</w:t>
      </w:r>
    </w:p>
    <w:p>
      <w:pPr>
        <w:pStyle w:val="ListParagraph"/>
        <w:numPr>
          <w:ilvl w:val="0"/>
          <w:numId w:val="2"/>
        </w:numPr>
        <w:spacing w:after="60" w:line="264"/>
      </w:pPr>
      <w:r>
        <w:rPr>
          <w:rFonts w:ascii="Aptos" w:cs="Aptos" w:eastAsia="Aptos" w:hAnsi="Aptos"/>
          <w:color w:val="1E2833"/>
          <w:sz w:val="20"/>
          <w:szCs w:val="20"/>
        </w:rPr>
        <w:t xml:space="preserve">Follow your trainer's instructions in the training bay. If something looks unsafe, stop and tell your trainer or supervisor.</w:t>
      </w:r>
    </w:p>
    <w:p>
      <w:pPr>
        <w:pStyle w:val="ListParagraph"/>
        <w:numPr>
          <w:ilvl w:val="0"/>
          <w:numId w:val="2"/>
        </w:numPr>
        <w:spacing w:after="60" w:line="264"/>
      </w:pPr>
      <w:r>
        <w:rPr>
          <w:rFonts w:ascii="Aptos" w:cs="Aptos" w:eastAsia="Aptos" w:hAnsi="Aptos"/>
          <w:color w:val="1E2833"/>
          <w:sz w:val="20"/>
          <w:szCs w:val="20"/>
        </w:rPr>
        <w:t xml:space="preserve">Report every hazard, injury or near miss to your supervisor straight away.</w:t>
      </w:r>
    </w:p>
    <w:p>
      <w:pPr>
        <w:pStyle w:val="ListParagraph"/>
        <w:numPr>
          <w:ilvl w:val="0"/>
          <w:numId w:val="2"/>
        </w:numPr>
        <w:spacing w:after="60" w:line="264"/>
      </w:pPr>
      <w:r>
        <w:rPr>
          <w:rFonts w:ascii="Aptos" w:cs="Aptos" w:eastAsia="Aptos" w:hAnsi="Aptos"/>
          <w:color w:val="1E2833"/>
          <w:sz w:val="20"/>
          <w:szCs w:val="20"/>
        </w:rPr>
        <w:t xml:space="preserve">If the alarm sounds, follow your supervisor (the area warden) to the assembly area in the front car park.</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Support</w:t>
      </w:r>
    </w:p>
    <w:p>
      <w:pPr>
        <w:spacing w:before="0" w:after="120" w:line="276"/>
      </w:pPr>
      <w:r>
        <w:rPr>
          <w:rFonts w:ascii="Aptos" w:cs="Aptos" w:eastAsia="Aptos" w:hAnsi="Aptos"/>
          <w:color w:val="1E2833"/>
          <w:sz w:val="20"/>
          <w:szCs w:val="20"/>
        </w:rPr>
        <w:t xml:space="preserve">Everyone learns differently. Getting support is normal and it is free. You choose what you tell us, and we keep it private.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If you need</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we do</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with English, reading, writing or numbers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At the start we talk with you about your skills (the pre-training review). Leanne Okafor (LLN lead) agrees a support plan with you. We use picture cards, show you first, and give you a buddy.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in your language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 cards; plain-English summaries translated into Vietnamese, Arabic, Dari or Punjabi; certified interpreters booked through People and Culture. Linh Nguyen helps Vietnamese-speaking learners.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Questions read out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 can always ask for questions to be read out and to answer out loud, in training and in assessment.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because of a disability or health condition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Tell your trainer or Leanne Okafor if you want to. We agree a reasonable adjustment with you, for example extra time, oral questions or a quiet room. If we cannot do something you ask for, we explain why in writing and offer another option.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with computers or the RF scanner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Step cards, practice and a buddy.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with worry, stress or life outside work</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Talk to your trainer, or call the SteelRiver Employee Assistance Program (EAP) on </w:t>
            </w:r>
            <w:r>
              <w:rPr>
                <w:rFonts w:ascii="Aptos" w:cs="Aptos" w:eastAsia="Aptos" w:hAnsi="Aptos"/>
                <w:b/>
                <w:bCs/>
                <w:color w:val="1E2833"/>
                <w:sz w:val="20"/>
                <w:szCs w:val="20"/>
              </w:rPr>
              <w:t xml:space="preserve">1800-SRL-EAP</w:t>
            </w:r>
            <w:r>
              <w:rPr>
                <w:rFonts w:ascii="Aptos" w:cs="Aptos" w:eastAsia="Aptos" w:hAnsi="Aptos"/>
                <w:b w:val="false"/>
                <w:bCs w:val="false"/>
                <w:color w:val="1E2833"/>
                <w:sz w:val="20"/>
                <w:szCs w:val="20"/>
              </w:rPr>
              <w:t xml:space="preserve">. It is free and private for you and your family.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Assessment</w:t>
      </w:r>
    </w:p>
    <w:p>
      <w:pPr>
        <w:spacing w:before="0" w:after="120" w:line="276"/>
      </w:pPr>
      <w:r>
        <w:rPr>
          <w:rFonts w:ascii="Aptos" w:cs="Aptos" w:eastAsia="Aptos" w:hAnsi="Aptos"/>
          <w:color w:val="1E2833"/>
          <w:sz w:val="20"/>
          <w:szCs w:val="20"/>
        </w:rPr>
        <w:t xml:space="preserve">Assessment is how we check that you can do the work safely and to the standard in each unit. It is not a trick. You will know what to expect.</w:t>
      </w:r>
    </w:p>
    <w:p>
      <w:pPr>
        <w:pStyle w:val="ListParagraph"/>
        <w:numPr>
          <w:ilvl w:val="0"/>
          <w:numId w:val="2"/>
        </w:numPr>
        <w:spacing w:after="60" w:line="264"/>
      </w:pPr>
      <w:r>
        <w:rPr>
          <w:rFonts w:ascii="Aptos" w:cs="Aptos" w:eastAsia="Aptos" w:hAnsi="Aptos"/>
          <w:b/>
          <w:bCs/>
          <w:color w:val="1E2833"/>
          <w:sz w:val="20"/>
          <w:szCs w:val="20"/>
        </w:rPr>
        <w:t xml:space="preserve">Before:</w:t>
      </w:r>
      <w:r>
        <w:rPr>
          <w:rFonts w:ascii="Aptos" w:cs="Aptos" w:eastAsia="Aptos" w:hAnsi="Aptos"/>
          <w:color w:val="1E2833"/>
          <w:sz w:val="20"/>
          <w:szCs w:val="20"/>
        </w:rPr>
        <w:t xml:space="preserve"> you get written notice of what, when, where and how, at least 5 business days before. Your assessor meets you to explain it, and you can ask questions.</w:t>
      </w:r>
    </w:p>
    <w:p>
      <w:pPr>
        <w:pStyle w:val="ListParagraph"/>
        <w:numPr>
          <w:ilvl w:val="0"/>
          <w:numId w:val="2"/>
        </w:numPr>
        <w:spacing w:after="60" w:line="264"/>
      </w:pPr>
      <w:r>
        <w:rPr>
          <w:rFonts w:ascii="Aptos" w:cs="Aptos" w:eastAsia="Aptos" w:hAnsi="Aptos"/>
          <w:b/>
          <w:bCs/>
          <w:color w:val="1E2833"/>
          <w:sz w:val="20"/>
          <w:szCs w:val="20"/>
        </w:rPr>
        <w:t xml:space="preserve">How:</w:t>
      </w:r>
      <w:r>
        <w:rPr>
          <w:rFonts w:ascii="Aptos" w:cs="Aptos" w:eastAsia="Aptos" w:hAnsi="Aptos"/>
          <w:color w:val="1E2833"/>
          <w:sz w:val="20"/>
          <w:szCs w:val="20"/>
        </w:rPr>
        <w:t xml:space="preserve"> mostly by watching you do real work on your shift. We also ask questions (you can answer out loud) and ask your supervisor for a report. Supervisors give information, but only Academy assessors decide.</w:t>
      </w:r>
    </w:p>
    <w:p>
      <w:pPr>
        <w:pStyle w:val="ListParagraph"/>
        <w:numPr>
          <w:ilvl w:val="0"/>
          <w:numId w:val="2"/>
        </w:numPr>
        <w:spacing w:after="60" w:line="264"/>
      </w:pPr>
      <w:r>
        <w:rPr>
          <w:rFonts w:ascii="Aptos" w:cs="Aptos" w:eastAsia="Aptos" w:hAnsi="Aptos"/>
          <w:b/>
          <w:bCs/>
          <w:color w:val="1E2833"/>
          <w:sz w:val="20"/>
          <w:szCs w:val="20"/>
        </w:rPr>
        <w:t xml:space="preserve">Adjustments:</w:t>
      </w:r>
      <w:r>
        <w:rPr>
          <w:rFonts w:ascii="Aptos" w:cs="Aptos" w:eastAsia="Aptos" w:hAnsi="Aptos"/>
          <w:color w:val="1E2833"/>
          <w:sz w:val="20"/>
          <w:szCs w:val="20"/>
        </w:rPr>
        <w:t xml:space="preserve"> if you have a support plan or an agreed adjustment, the assessor uses it.</w:t>
      </w:r>
    </w:p>
    <w:p>
      <w:pPr>
        <w:pStyle w:val="ListParagraph"/>
        <w:numPr>
          <w:ilvl w:val="0"/>
          <w:numId w:val="2"/>
        </w:numPr>
        <w:spacing w:after="60" w:line="264"/>
      </w:pPr>
      <w:r>
        <w:rPr>
          <w:rFonts w:ascii="Aptos" w:cs="Aptos" w:eastAsia="Aptos" w:hAnsi="Aptos"/>
          <w:b/>
          <w:bCs/>
          <w:color w:val="1E2833"/>
          <w:sz w:val="20"/>
          <w:szCs w:val="20"/>
        </w:rPr>
        <w:t xml:space="preserve">Your own work:</w:t>
      </w:r>
      <w:r>
        <w:rPr>
          <w:rFonts w:ascii="Aptos" w:cs="Aptos" w:eastAsia="Aptos" w:hAnsi="Aptos"/>
          <w:color w:val="1E2833"/>
          <w:sz w:val="20"/>
          <w:szCs w:val="20"/>
        </w:rPr>
        <w:t xml:space="preserve"> everything you show us must be your own. Never copy or let someone answer for you.</w:t>
      </w:r>
    </w:p>
    <w:p>
      <w:pPr>
        <w:pStyle w:val="ListParagraph"/>
        <w:numPr>
          <w:ilvl w:val="0"/>
          <w:numId w:val="2"/>
        </w:numPr>
        <w:spacing w:after="60" w:line="264"/>
      </w:pPr>
      <w:r>
        <w:rPr>
          <w:rFonts w:ascii="Aptos" w:cs="Aptos" w:eastAsia="Aptos" w:hAnsi="Aptos"/>
          <w:b/>
          <w:bCs/>
          <w:color w:val="1E2833"/>
          <w:sz w:val="20"/>
          <w:szCs w:val="20"/>
        </w:rPr>
        <w:t xml:space="preserve">After:</w:t>
      </w:r>
      <w:r>
        <w:rPr>
          <w:rFonts w:ascii="Aptos" w:cs="Aptos" w:eastAsia="Aptos" w:hAnsi="Aptos"/>
          <w:color w:val="1E2833"/>
          <w:sz w:val="20"/>
          <w:szCs w:val="20"/>
        </w:rPr>
        <w:t xml:space="preserve"> you get feedback within 5 business days. If you are "not yet competent", we tell you exactly what to work on, give you support, and you get </w:t>
      </w:r>
      <w:r>
        <w:rPr>
          <w:rFonts w:ascii="Aptos" w:cs="Aptos" w:eastAsia="Aptos" w:hAnsi="Aptos"/>
          <w:b/>
          <w:bCs/>
          <w:color w:val="1E2833"/>
          <w:sz w:val="20"/>
          <w:szCs w:val="20"/>
        </w:rPr>
        <w:t xml:space="preserve">up to two more tries</w:t>
      </w:r>
      <w:r>
        <w:rPr>
          <w:rFonts w:ascii="Aptos" w:cs="Aptos" w:eastAsia="Aptos" w:hAnsi="Aptos"/>
          <w:color w:val="1E2833"/>
          <w:sz w:val="20"/>
          <w:szCs w:val="20"/>
        </w:rPr>
        <w:t xml:space="preserve">.</w:t>
      </w:r>
    </w:p>
    <w:p>
      <w:pPr>
        <w:pStyle w:val="ListParagraph"/>
        <w:numPr>
          <w:ilvl w:val="0"/>
          <w:numId w:val="2"/>
        </w:numPr>
        <w:spacing w:after="60" w:line="264"/>
      </w:pPr>
      <w:r>
        <w:rPr>
          <w:rFonts w:ascii="Aptos" w:cs="Aptos" w:eastAsia="Aptos" w:hAnsi="Aptos"/>
          <w:b/>
          <w:bCs/>
          <w:color w:val="1E2833"/>
          <w:sz w:val="20"/>
          <w:szCs w:val="20"/>
        </w:rPr>
        <w:t xml:space="preserve">Filming:</w:t>
      </w:r>
      <w:r>
        <w:rPr>
          <w:rFonts w:ascii="Aptos" w:cs="Aptos" w:eastAsia="Aptos" w:hAnsi="Aptos"/>
          <w:color w:val="1E2833"/>
          <w:sz w:val="20"/>
          <w:szCs w:val="20"/>
        </w:rPr>
        <w:t xml:space="preserve"> sometimes we film your work as evidence, only with your written consent. Recordings are kept in your private file.</w:t>
      </w:r>
    </w:p>
    <w:p>
      <w:pPr>
        <w:keepNext/>
        <w:spacing w:before="200" w:after="80"/>
      </w:pPr>
      <w:r>
        <w:rPr>
          <w:rFonts w:ascii="Aptos Display" w:cs="Aptos Display" w:eastAsia="Aptos Display" w:hAnsi="Aptos Display"/>
          <w:b/>
          <w:bCs/>
          <w:color w:val="4F7F80"/>
          <w:sz w:val="24"/>
          <w:szCs w:val="24"/>
        </w:rPr>
        <w:t xml:space="preserve">7.1 Recognition of prior learning (RPL) and credit transfer</w:t>
      </w:r>
    </w:p>
    <w:p>
      <w:pPr>
        <w:pStyle w:val="ListParagraph"/>
        <w:numPr>
          <w:ilvl w:val="0"/>
          <w:numId w:val="2"/>
        </w:numPr>
        <w:spacing w:after="60" w:line="264"/>
      </w:pPr>
      <w:r>
        <w:rPr>
          <w:rFonts w:ascii="Aptos" w:cs="Aptos" w:eastAsia="Aptos" w:hAnsi="Aptos"/>
          <w:b/>
          <w:bCs/>
          <w:color w:val="1E2833"/>
          <w:sz w:val="20"/>
          <w:szCs w:val="20"/>
        </w:rPr>
        <w:t xml:space="preserve">RPL:</w:t>
      </w:r>
      <w:r>
        <w:rPr>
          <w:rFonts w:ascii="Aptos" w:cs="Aptos" w:eastAsia="Aptos" w:hAnsi="Aptos"/>
          <w:color w:val="1E2833"/>
          <w:sz w:val="20"/>
          <w:szCs w:val="20"/>
        </w:rPr>
        <w:t xml:space="preserve"> if you can already do some of the work, you can ask for RPL. You show us what you can do (work examples, a talk with an assessor, a demonstration on your shift and a report from your supervisor). There is no cost (SRA-RTO-005).</w:t>
      </w:r>
    </w:p>
    <w:p>
      <w:pPr>
        <w:pStyle w:val="ListParagraph"/>
        <w:numPr>
          <w:ilvl w:val="0"/>
          <w:numId w:val="2"/>
        </w:numPr>
        <w:spacing w:after="60" w:line="264"/>
      </w:pPr>
      <w:r>
        <w:rPr>
          <w:rFonts w:ascii="Aptos" w:cs="Aptos" w:eastAsia="Aptos" w:hAnsi="Aptos"/>
          <w:b/>
          <w:bCs/>
          <w:color w:val="1E2833"/>
          <w:sz w:val="20"/>
          <w:szCs w:val="20"/>
        </w:rPr>
        <w:t xml:space="preserve">Credit transfer:</w:t>
      </w:r>
      <w:r>
        <w:rPr>
          <w:rFonts w:ascii="Aptos" w:cs="Aptos" w:eastAsia="Aptos" w:hAnsi="Aptos"/>
          <w:color w:val="1E2833"/>
          <w:sz w:val="20"/>
          <w:szCs w:val="20"/>
        </w:rPr>
        <w:t xml:space="preserve"> if you already have a unit from a registered training organisation, show us your certificate or let us see your USI transcript. If it is the same or an equivalent unit, you do not need to do it again.</w:t>
      </w:r>
    </w:p>
    <w:p>
      <w:pPr>
        <w:pStyle w:val="ListParagraph"/>
        <w:numPr>
          <w:ilvl w:val="0"/>
          <w:numId w:val="2"/>
        </w:numPr>
        <w:spacing w:after="60" w:line="264"/>
      </w:pPr>
      <w:r>
        <w:rPr>
          <w:rFonts w:ascii="Aptos" w:cs="Aptos" w:eastAsia="Aptos" w:hAnsi="Aptos"/>
          <w:color w:val="1E2833"/>
          <w:sz w:val="20"/>
          <w:szCs w:val="20"/>
        </w:rPr>
        <w:t xml:space="preserve">Ask about RPL and credit transfer when you enrol, or at any time.</w:t>
      </w:r>
    </w:p>
    <w:p>
      <w:pPr>
        <w:keepNext/>
        <w:spacing w:before="200" w:after="80"/>
      </w:pPr>
      <w:r>
        <w:rPr>
          <w:rFonts w:ascii="Aptos Display" w:cs="Aptos Display" w:eastAsia="Aptos Display" w:hAnsi="Aptos Display"/>
          <w:b/>
          <w:bCs/>
          <w:color w:val="4F7F80"/>
          <w:sz w:val="24"/>
          <w:szCs w:val="24"/>
        </w:rPr>
        <w:t xml:space="preserve">7.2 Your certificate</w:t>
      </w:r>
    </w:p>
    <w:p>
      <w:pPr>
        <w:spacing w:before="0" w:after="120" w:line="276"/>
      </w:pPr>
      <w:r>
        <w:rPr>
          <w:rFonts w:ascii="Aptos" w:cs="Aptos" w:eastAsia="Aptos" w:hAnsi="Aptos"/>
          <w:color w:val="1E2833"/>
          <w:sz w:val="20"/>
          <w:szCs w:val="20"/>
        </w:rPr>
        <w:t xml:space="preserve">When you complete your qualification you get a </w:t>
      </w:r>
      <w:r>
        <w:rPr>
          <w:rFonts w:ascii="Aptos" w:cs="Aptos" w:eastAsia="Aptos" w:hAnsi="Aptos"/>
          <w:b/>
          <w:bCs/>
          <w:color w:val="1E2833"/>
          <w:sz w:val="20"/>
          <w:szCs w:val="20"/>
        </w:rPr>
        <w:t xml:space="preserve">testamur</w:t>
      </w:r>
      <w:r>
        <w:rPr>
          <w:rFonts w:ascii="Aptos" w:cs="Aptos" w:eastAsia="Aptos" w:hAnsi="Aptos"/>
          <w:color w:val="1E2833"/>
          <w:sz w:val="20"/>
          <w:szCs w:val="20"/>
        </w:rPr>
        <w:t xml:space="preserve"> and a </w:t>
      </w:r>
      <w:r>
        <w:rPr>
          <w:rFonts w:ascii="Aptos" w:cs="Aptos" w:eastAsia="Aptos" w:hAnsi="Aptos"/>
          <w:b/>
          <w:bCs/>
          <w:color w:val="1E2833"/>
          <w:sz w:val="20"/>
          <w:szCs w:val="20"/>
        </w:rPr>
        <w:t xml:space="preserve">record of results</w:t>
      </w:r>
      <w:r>
        <w:rPr>
          <w:rFonts w:ascii="Aptos" w:cs="Aptos" w:eastAsia="Aptos" w:hAnsi="Aptos"/>
          <w:color w:val="1E2833"/>
          <w:sz w:val="20"/>
          <w:szCs w:val="20"/>
        </w:rPr>
        <w:t xml:space="preserve">. When you complete a single unit you get a </w:t>
      </w:r>
      <w:r>
        <w:rPr>
          <w:rFonts w:ascii="Aptos" w:cs="Aptos" w:eastAsia="Aptos" w:hAnsi="Aptos"/>
          <w:b/>
          <w:bCs/>
          <w:color w:val="1E2833"/>
          <w:sz w:val="20"/>
          <w:szCs w:val="20"/>
        </w:rPr>
        <w:t xml:space="preserve">Statement of Attainment</w:t>
      </w:r>
      <w:r>
        <w:rPr>
          <w:rFonts w:ascii="Aptos" w:cs="Aptos" w:eastAsia="Aptos" w:hAnsi="Aptos"/>
          <w:color w:val="1E2833"/>
          <w:sz w:val="20"/>
          <w:szCs w:val="20"/>
        </w:rPr>
        <w:t xml:space="preserve">. We issue them within </w:t>
      </w:r>
      <w:r>
        <w:rPr>
          <w:rFonts w:ascii="Aptos" w:cs="Aptos" w:eastAsia="Aptos" w:hAnsi="Aptos"/>
          <w:b/>
          <w:bCs/>
          <w:color w:val="1E2833"/>
          <w:sz w:val="20"/>
          <w:szCs w:val="20"/>
        </w:rPr>
        <w:t xml:space="preserve">30 calendar days</w:t>
      </w:r>
      <w:r>
        <w:rPr>
          <w:rFonts w:ascii="Aptos" w:cs="Aptos" w:eastAsia="Aptos" w:hAnsi="Aptos"/>
          <w:color w:val="1E2833"/>
          <w:sz w:val="20"/>
          <w:szCs w:val="20"/>
        </w:rPr>
        <w:t xml:space="preserve"> of your final assessment. Your USI is never printed on your certificate.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Appeals: if you disagree with a decision</w:t>
      </w:r>
    </w:p>
    <w:p>
      <w:pPr>
        <w:pStyle w:val="ListParagraph"/>
        <w:numPr>
          <w:ilvl w:val="0"/>
          <w:numId w:val="2"/>
        </w:numPr>
        <w:spacing w:after="60" w:line="264"/>
      </w:pPr>
      <w:r>
        <w:rPr>
          <w:rFonts w:ascii="Aptos" w:cs="Aptos" w:eastAsia="Aptos" w:hAnsi="Aptos"/>
          <w:color w:val="1E2833"/>
          <w:sz w:val="20"/>
          <w:szCs w:val="20"/>
        </w:rPr>
        <w:t xml:space="preserve">You can appeal any assessment decision, or any other decision we make about you, within </w:t>
      </w:r>
      <w:r>
        <w:rPr>
          <w:rFonts w:ascii="Aptos" w:cs="Aptos" w:eastAsia="Aptos" w:hAnsi="Aptos"/>
          <w:b/>
          <w:bCs/>
          <w:color w:val="1E2833"/>
          <w:sz w:val="20"/>
          <w:szCs w:val="20"/>
        </w:rPr>
        <w:t xml:space="preserve">30 days</w:t>
      </w:r>
      <w:r>
        <w:rPr>
          <w:rFonts w:ascii="Aptos" w:cs="Aptos" w:eastAsia="Aptos" w:hAnsi="Aptos"/>
          <w:color w:val="1E2833"/>
          <w:sz w:val="20"/>
          <w:szCs w:val="20"/>
        </w:rPr>
        <w:t xml:space="preserve"> of being told.</w:t>
      </w:r>
    </w:p>
    <w:p>
      <w:pPr>
        <w:pStyle w:val="ListParagraph"/>
        <w:numPr>
          <w:ilvl w:val="0"/>
          <w:numId w:val="2"/>
        </w:numPr>
        <w:spacing w:after="60" w:line="264"/>
      </w:pPr>
      <w:r>
        <w:rPr>
          <w:rFonts w:ascii="Aptos" w:cs="Aptos" w:eastAsia="Aptos" w:hAnsi="Aptos"/>
          <w:color w:val="1E2833"/>
          <w:sz w:val="20"/>
          <w:szCs w:val="20"/>
        </w:rPr>
        <w:t xml:space="preserve">Tell any trainer, email Academy staff, or use the complaint and appeal form. You can ask for help and an interpreter.</w:t>
      </w:r>
    </w:p>
    <w:p>
      <w:pPr>
        <w:pStyle w:val="ListParagraph"/>
        <w:numPr>
          <w:ilvl w:val="0"/>
          <w:numId w:val="2"/>
        </w:numPr>
        <w:spacing w:after="60" w:line="264"/>
      </w:pPr>
      <w:r>
        <w:rPr>
          <w:rFonts w:ascii="Aptos" w:cs="Aptos" w:eastAsia="Aptos" w:hAnsi="Aptos"/>
          <w:color w:val="1E2833"/>
          <w:sz w:val="20"/>
          <w:szCs w:val="20"/>
        </w:rPr>
        <w:t xml:space="preserve">We reply within </w:t>
      </w:r>
      <w:r>
        <w:rPr>
          <w:rFonts w:ascii="Aptos" w:cs="Aptos" w:eastAsia="Aptos" w:hAnsi="Aptos"/>
          <w:b/>
          <w:bCs/>
          <w:color w:val="1E2833"/>
          <w:sz w:val="20"/>
          <w:szCs w:val="20"/>
        </w:rPr>
        <w:t xml:space="preserve">2 business days</w:t>
      </w:r>
      <w:r>
        <w:rPr>
          <w:rFonts w:ascii="Aptos" w:cs="Aptos" w:eastAsia="Aptos" w:hAnsi="Aptos"/>
          <w:color w:val="1E2833"/>
          <w:sz w:val="20"/>
          <w:szCs w:val="20"/>
        </w:rPr>
        <w:t xml:space="preserve"> and decide within </w:t>
      </w:r>
      <w:r>
        <w:rPr>
          <w:rFonts w:ascii="Aptos" w:cs="Aptos" w:eastAsia="Aptos" w:hAnsi="Aptos"/>
          <w:b/>
          <w:bCs/>
          <w:color w:val="1E2833"/>
          <w:sz w:val="20"/>
          <w:szCs w:val="20"/>
        </w:rPr>
        <w:t xml:space="preserve">15 business days</w:t>
      </w:r>
      <w:r>
        <w:rPr>
          <w:rFonts w:ascii="Aptos" w:cs="Aptos" w:eastAsia="Aptos" w:hAnsi="Aptos"/>
          <w:color w:val="1E2833"/>
          <w:sz w:val="20"/>
          <w:szCs w:val="20"/>
        </w:rPr>
        <w:t xml:space="preserve">.</w:t>
      </w:r>
    </w:p>
    <w:p>
      <w:pPr>
        <w:pStyle w:val="ListParagraph"/>
        <w:numPr>
          <w:ilvl w:val="0"/>
          <w:numId w:val="2"/>
        </w:numPr>
        <w:spacing w:after="60" w:line="264"/>
      </w:pPr>
      <w:r>
        <w:rPr>
          <w:rFonts w:ascii="Aptos" w:cs="Aptos" w:eastAsia="Aptos" w:hAnsi="Aptos"/>
          <w:color w:val="1E2833"/>
          <w:sz w:val="20"/>
          <w:szCs w:val="20"/>
        </w:rPr>
        <w:t xml:space="preserve">An appealed assessment is looked at again by a </w:t>
      </w:r>
      <w:r>
        <w:rPr>
          <w:rFonts w:ascii="Aptos" w:cs="Aptos" w:eastAsia="Aptos" w:hAnsi="Aptos"/>
          <w:b/>
          <w:bCs/>
          <w:color w:val="1E2833"/>
          <w:sz w:val="20"/>
          <w:szCs w:val="20"/>
        </w:rPr>
        <w:t xml:space="preserve">different assessor</w:t>
      </w:r>
      <w:r>
        <w:rPr>
          <w:rFonts w:ascii="Aptos" w:cs="Aptos" w:eastAsia="Aptos" w:hAnsi="Aptos"/>
          <w:color w:val="1E2833"/>
          <w:sz w:val="20"/>
          <w:szCs w:val="20"/>
        </w:rPr>
        <w:t xml:space="preserve">. Gemma Whitfield, Academy Manager, makes the final decision.</w:t>
      </w:r>
    </w:p>
    <w:p>
      <w:pPr>
        <w:pStyle w:val="ListParagraph"/>
        <w:numPr>
          <w:ilvl w:val="0"/>
          <w:numId w:val="2"/>
        </w:numPr>
        <w:spacing w:after="60" w:line="264"/>
      </w:pPr>
      <w:r>
        <w:rPr>
          <w:rFonts w:ascii="Aptos" w:cs="Aptos" w:eastAsia="Aptos" w:hAnsi="Aptos"/>
          <w:color w:val="1E2833"/>
          <w:sz w:val="20"/>
          <w:szCs w:val="20"/>
        </w:rPr>
        <w:t xml:space="preserve">If you are still not happy, you can ask for an </w:t>
      </w:r>
      <w:r>
        <w:rPr>
          <w:rFonts w:ascii="Aptos" w:cs="Aptos" w:eastAsia="Aptos" w:hAnsi="Aptos"/>
          <w:b/>
          <w:bCs/>
          <w:color w:val="1E2833"/>
          <w:sz w:val="20"/>
          <w:szCs w:val="20"/>
        </w:rPr>
        <w:t xml:space="preserve">independent review</w:t>
      </w:r>
      <w:r>
        <w:rPr>
          <w:rFonts w:ascii="Aptos" w:cs="Aptos" w:eastAsia="Aptos" w:hAnsi="Aptos"/>
          <w:color w:val="1E2833"/>
          <w:sz w:val="20"/>
          <w:szCs w:val="20"/>
        </w:rPr>
        <w:t xml:space="preserve">. It costs you nothing.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Complaints</w:t>
      </w:r>
    </w:p>
    <w:p>
      <w:pPr>
        <w:spacing w:before="0" w:after="120" w:line="276"/>
      </w:pPr>
      <w:r>
        <w:rPr>
          <w:rFonts w:ascii="Aptos" w:cs="Aptos" w:eastAsia="Aptos" w:hAnsi="Aptos"/>
          <w:color w:val="1E2833"/>
          <w:sz w:val="20"/>
          <w:szCs w:val="20"/>
        </w:rPr>
        <w:t xml:space="preserve">If something is wrong (for example about your training, your trainer, your release from the floor or how your information was used), please tell us. You will not be treated unfairly for complaining.</w:t>
      </w:r>
    </w:p>
    <w:p>
      <w:pPr>
        <w:pStyle w:val="ListParagraph"/>
        <w:numPr>
          <w:ilvl w:val="0"/>
          <w:numId w:val="3"/>
        </w:numPr>
        <w:spacing w:after="60" w:line="264"/>
      </w:pPr>
      <w:r>
        <w:rPr>
          <w:rFonts w:ascii="Aptos" w:cs="Aptos" w:eastAsia="Aptos" w:hAnsi="Aptos"/>
          <w:color w:val="1E2833"/>
          <w:sz w:val="20"/>
          <w:szCs w:val="20"/>
        </w:rPr>
        <w:t xml:space="preserve">Tell any trainer, email any Academy staff member, or fill in the complaint and appeal form (Training Room 1, Student Services or the Academy site). You can complain in your own language.</w:t>
      </w:r>
    </w:p>
    <w:p>
      <w:pPr>
        <w:pStyle w:val="ListParagraph"/>
        <w:numPr>
          <w:ilvl w:val="0"/>
          <w:numId w:val="3"/>
        </w:numPr>
        <w:spacing w:after="60" w:line="264"/>
      </w:pPr>
      <w:r>
        <w:rPr>
          <w:rFonts w:ascii="Aptos" w:cs="Aptos" w:eastAsia="Aptos" w:hAnsi="Aptos"/>
          <w:color w:val="1E2833"/>
          <w:sz w:val="20"/>
          <w:szCs w:val="20"/>
        </w:rPr>
        <w:t xml:space="preserve">Complain within 30 days if you can.</w:t>
      </w:r>
    </w:p>
    <w:p>
      <w:pPr>
        <w:pStyle w:val="ListParagraph"/>
        <w:numPr>
          <w:ilvl w:val="0"/>
          <w:numId w:val="3"/>
        </w:numPr>
        <w:spacing w:after="60" w:line="264"/>
      </w:pPr>
      <w:r>
        <w:rPr>
          <w:rFonts w:ascii="Aptos" w:cs="Aptos" w:eastAsia="Aptos" w:hAnsi="Aptos"/>
          <w:color w:val="1E2833"/>
          <w:sz w:val="20"/>
          <w:szCs w:val="20"/>
        </w:rPr>
        <w:t xml:space="preserve">We contact you within 2 business days.</w:t>
      </w:r>
    </w:p>
    <w:p>
      <w:pPr>
        <w:pStyle w:val="ListParagraph"/>
        <w:numPr>
          <w:ilvl w:val="0"/>
          <w:numId w:val="3"/>
        </w:numPr>
        <w:spacing w:after="60" w:line="264"/>
      </w:pPr>
      <w:r>
        <w:rPr>
          <w:rFonts w:ascii="Aptos" w:cs="Aptos" w:eastAsia="Aptos" w:hAnsi="Aptos"/>
          <w:color w:val="1E2833"/>
          <w:sz w:val="20"/>
          <w:szCs w:val="20"/>
        </w:rPr>
        <w:t xml:space="preserve">We look into it fairly and decide within 15 business days. We tell you the outcome and the reasons in writing.</w:t>
      </w:r>
    </w:p>
    <w:p>
      <w:pPr>
        <w:pStyle w:val="ListParagraph"/>
        <w:numPr>
          <w:ilvl w:val="0"/>
          <w:numId w:val="3"/>
        </w:numPr>
        <w:spacing w:after="60" w:line="264"/>
      </w:pPr>
      <w:r>
        <w:rPr>
          <w:rFonts w:ascii="Aptos" w:cs="Aptos" w:eastAsia="Aptos" w:hAnsi="Aptos"/>
          <w:color w:val="1E2833"/>
          <w:sz w:val="20"/>
          <w:szCs w:val="20"/>
        </w:rPr>
        <w:t xml:space="preserve">If you are not happy with the result, you can ask for an independent review at no cost, or contact the Training Accreditation Council (TAC).</w:t>
      </w:r>
    </w:p>
    <w:p>
      <w:pPr>
        <w:spacing w:before="120" w:after="120" w:line="276"/>
      </w:pPr>
      <w:r>
        <w:rPr>
          <w:rFonts w:ascii="Aptos" w:cs="Aptos" w:eastAsia="Aptos" w:hAnsi="Aptos"/>
          <w:color w:val="1E2833"/>
          <w:sz w:val="20"/>
          <w:szCs w:val="20"/>
        </w:rPr>
        <w:t xml:space="preserve">The full procedure is SRA-RTO-008 Complaints and Appeals Policy and Procedure. Ask your trainer for a copy. You can also give feedback privately to Leanne Okafor.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Your privacy and records</w:t>
      </w:r>
    </w:p>
    <w:p>
      <w:pPr>
        <w:pStyle w:val="ListParagraph"/>
        <w:numPr>
          <w:ilvl w:val="0"/>
          <w:numId w:val="2"/>
        </w:numPr>
        <w:spacing w:after="60" w:line="264"/>
      </w:pPr>
      <w:r>
        <w:rPr>
          <w:rFonts w:ascii="Aptos" w:cs="Aptos" w:eastAsia="Aptos" w:hAnsi="Aptos"/>
          <w:color w:val="1E2833"/>
          <w:sz w:val="20"/>
          <w:szCs w:val="20"/>
        </w:rPr>
        <w:t xml:space="preserve">We collect your information to enrol you, train and assess you, support you, issue your certificate and report to the government as the law requires.</w:t>
      </w:r>
    </w:p>
    <w:p>
      <w:pPr>
        <w:pStyle w:val="ListParagraph"/>
        <w:numPr>
          <w:ilvl w:val="0"/>
          <w:numId w:val="2"/>
        </w:numPr>
        <w:spacing w:after="60" w:line="264"/>
      </w:pPr>
      <w:r>
        <w:rPr>
          <w:rFonts w:ascii="Aptos" w:cs="Aptos" w:eastAsia="Aptos" w:hAnsi="Aptos"/>
          <w:color w:val="1E2833"/>
          <w:sz w:val="20"/>
          <w:szCs w:val="20"/>
        </w:rPr>
        <w:t xml:space="preserve">Your information is kept in the Academy's student records system. Only people who need it can see it. Your supervisor is told only what they need to support you, never your test results or health details.</w:t>
      </w:r>
    </w:p>
    <w:p>
      <w:pPr>
        <w:pStyle w:val="ListParagraph"/>
        <w:numPr>
          <w:ilvl w:val="0"/>
          <w:numId w:val="2"/>
        </w:numPr>
        <w:spacing w:after="60" w:line="264"/>
      </w:pPr>
      <w:r>
        <w:rPr>
          <w:rFonts w:ascii="Aptos" w:cs="Aptos" w:eastAsia="Aptos" w:hAnsi="Aptos"/>
          <w:color w:val="1E2833"/>
          <w:sz w:val="20"/>
          <w:szCs w:val="20"/>
        </w:rPr>
        <w:t xml:space="preserve">We need your </w:t>
      </w:r>
      <w:r>
        <w:rPr>
          <w:rFonts w:ascii="Aptos" w:cs="Aptos" w:eastAsia="Aptos" w:hAnsi="Aptos"/>
          <w:b/>
          <w:bCs/>
          <w:color w:val="1E2833"/>
          <w:sz w:val="20"/>
          <w:szCs w:val="20"/>
        </w:rPr>
        <w:t xml:space="preserve">Unique Student Identifier (USI)</w:t>
      </w:r>
      <w:r>
        <w:rPr>
          <w:rFonts w:ascii="Aptos" w:cs="Aptos" w:eastAsia="Aptos" w:hAnsi="Aptos"/>
          <w:color w:val="1E2833"/>
          <w:sz w:val="20"/>
          <w:szCs w:val="20"/>
        </w:rPr>
        <w:t xml:space="preserve">. We check it and keep it safe. It is never printed on a certificate.</w:t>
      </w:r>
    </w:p>
    <w:p>
      <w:pPr>
        <w:pStyle w:val="ListParagraph"/>
        <w:numPr>
          <w:ilvl w:val="0"/>
          <w:numId w:val="2"/>
        </w:numPr>
        <w:spacing w:after="60" w:line="264"/>
      </w:pPr>
      <w:r>
        <w:rPr>
          <w:rFonts w:ascii="Aptos" w:cs="Aptos" w:eastAsia="Aptos" w:hAnsi="Aptos"/>
          <w:color w:val="1E2833"/>
          <w:sz w:val="20"/>
          <w:szCs w:val="20"/>
        </w:rPr>
        <w:t xml:space="preserve">You can ask to see your records at any time. Ask Ivy Chua.</w:t>
      </w:r>
    </w:p>
    <w:p>
      <w:pPr>
        <w:pStyle w:val="ListParagraph"/>
        <w:numPr>
          <w:ilvl w:val="0"/>
          <w:numId w:val="2"/>
        </w:numPr>
        <w:spacing w:after="60" w:line="264"/>
      </w:pPr>
      <w:r>
        <w:rPr>
          <w:rFonts w:ascii="Aptos" w:cs="Aptos" w:eastAsia="Aptos" w:hAnsi="Aptos"/>
          <w:color w:val="1E2833"/>
          <w:sz w:val="20"/>
          <w:szCs w:val="20"/>
        </w:rPr>
        <w:t xml:space="preserve">We keep certificate records for 30 years and assessment evidence for 2 years after you finish.</w:t>
      </w:r>
    </w:p>
    <w:p>
      <w:pPr>
        <w:pStyle w:val="ListParagraph"/>
        <w:numPr>
          <w:ilvl w:val="0"/>
          <w:numId w:val="2"/>
        </w:numPr>
        <w:spacing w:after="60" w:line="264"/>
      </w:pPr>
      <w:r>
        <w:rPr>
          <w:rFonts w:ascii="Aptos" w:cs="Aptos" w:eastAsia="Aptos" w:hAnsi="Aptos"/>
          <w:color w:val="1E2833"/>
          <w:sz w:val="20"/>
          <w:szCs w:val="20"/>
        </w:rPr>
        <w:t xml:space="preserve">SteelRiver's Information Privacy and Confidentiality Policy (SRL-CR-018) applies. The Privacy Officer is Lila Petrov, Head of People and Culture.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Your feedback</w:t>
      </w:r>
    </w:p>
    <w:p>
      <w:pPr>
        <w:pStyle w:val="ListParagraph"/>
        <w:numPr>
          <w:ilvl w:val="0"/>
          <w:numId w:val="2"/>
        </w:numPr>
        <w:spacing w:after="60" w:line="264"/>
      </w:pPr>
      <w:r>
        <w:rPr>
          <w:rFonts w:ascii="Aptos" w:cs="Aptos" w:eastAsia="Aptos" w:hAnsi="Aptos"/>
          <w:color w:val="1E2833"/>
          <w:sz w:val="20"/>
          <w:szCs w:val="20"/>
        </w:rPr>
        <w:t xml:space="preserve">After training, your trainer may ask three quick questions with a thumbs picture card, and one open question.</w:t>
      </w:r>
    </w:p>
    <w:p>
      <w:pPr>
        <w:pStyle w:val="ListParagraph"/>
        <w:numPr>
          <w:ilvl w:val="0"/>
          <w:numId w:val="2"/>
        </w:numPr>
        <w:spacing w:after="60" w:line="264"/>
      </w:pPr>
      <w:r>
        <w:rPr>
          <w:rFonts w:ascii="Aptos" w:cs="Aptos" w:eastAsia="Aptos" w:hAnsi="Aptos"/>
          <w:color w:val="1E2833"/>
          <w:sz w:val="20"/>
          <w:szCs w:val="20"/>
        </w:rPr>
        <w:t xml:space="preserve">After each assessment you can fill in a short feedback form with a picture scale.</w:t>
      </w:r>
    </w:p>
    <w:p>
      <w:pPr>
        <w:pStyle w:val="ListParagraph"/>
        <w:numPr>
          <w:ilvl w:val="0"/>
          <w:numId w:val="2"/>
        </w:numPr>
        <w:spacing w:after="60" w:line="264"/>
      </w:pPr>
      <w:r>
        <w:rPr>
          <w:rFonts w:ascii="Aptos" w:cs="Aptos" w:eastAsia="Aptos" w:hAnsi="Aptos"/>
          <w:color w:val="1E2833"/>
          <w:sz w:val="20"/>
          <w:szCs w:val="20"/>
        </w:rPr>
        <w:t xml:space="preserve">Every December there is a learner survey, with a picture version and an oral option.</w:t>
      </w:r>
    </w:p>
    <w:p>
      <w:pPr>
        <w:pStyle w:val="ListParagraph"/>
        <w:numPr>
          <w:ilvl w:val="0"/>
          <w:numId w:val="2"/>
        </w:numPr>
        <w:spacing w:after="60" w:line="264"/>
      </w:pPr>
      <w:r>
        <w:rPr>
          <w:rFonts w:ascii="Aptos" w:cs="Aptos" w:eastAsia="Aptos" w:hAnsi="Aptos"/>
          <w:color w:val="1E2833"/>
          <w:sz w:val="20"/>
          <w:szCs w:val="20"/>
        </w:rPr>
        <w:t xml:space="preserve">We use your feedback to improve. The Academy Quality Committee looks at it every time it meets.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Who to talk to</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52"/>
      </w:tblGrid>
      <w:tr>
        <w:trPr>
          <w:cantSplit/>
          <w:tblHeader/>
        </w:trPr>
        <w:tc>
          <w:tcPr>
            <w:tcW w:type="dxa" w:w="4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w:t>
            </w:r>
          </w:p>
        </w:tc>
        <w:tc>
          <w:tcPr>
            <w:tcW w:type="dxa" w:w="5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Talk to</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Your training, sessions and practice</w:t>
            </w:r>
          </w:p>
        </w:tc>
        <w:tc>
          <w:tcPr>
            <w:tcW w:type="dxa" w:w="5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Your trainer, or Craig Moretti, Lead Trainer and Assessor</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with English, reading, numbers or a disability</w:t>
            </w:r>
          </w:p>
        </w:tc>
        <w:tc>
          <w:tcPr>
            <w:tcW w:type="dxa" w:w="5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Leanne Okafor, Trainer and Assessor (LLN lead)</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Enrolment, your USI, records and certificates</w:t>
            </w:r>
          </w:p>
        </w:tc>
        <w:tc>
          <w:tcPr>
            <w:tcW w:type="dxa" w:w="5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Ivy Chua, Student Services and Records Officer (3 days a week)</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Complaints, appeals, RPL and credit transfer</w:t>
            </w:r>
          </w:p>
        </w:tc>
        <w:tc>
          <w:tcPr>
            <w:tcW w:type="dxa" w:w="5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trainer, or Rohan Desai, Quality and Compliance Coordinator</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Release from the floor and your roster</w:t>
            </w:r>
          </w:p>
        </w:tc>
        <w:tc>
          <w:tcPr>
            <w:tcW w:type="dxa" w:w="5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Your trainer and your shift supervisor</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Paid training time and HR matters</w:t>
            </w:r>
          </w:p>
        </w:tc>
        <w:tc>
          <w:tcPr>
            <w:tcW w:type="dxa" w:w="5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Anna Kowalski, HR Business Partner</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Anything else about the Academy</w:t>
            </w:r>
          </w:p>
        </w:tc>
        <w:tc>
          <w:tcPr>
            <w:tcW w:type="dxa" w:w="5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 Academy Manager</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Worry, stress or personal problems</w:t>
            </w:r>
          </w:p>
        </w:tc>
        <w:tc>
          <w:tcPr>
            <w:tcW w:type="dxa" w:w="5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EAP on 1800-SRL-EAP (free and private)</w:t>
            </w:r>
          </w:p>
        </w:tc>
      </w:tr>
      <w:tr>
        <w:trPr>
          <w:cantSplit/>
        </w:trPr>
        <w:tc>
          <w:tcPr>
            <w:tcW w:type="dxa" w:w="4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Help in Vietnamese</w:t>
            </w:r>
          </w:p>
        </w:tc>
        <w:tc>
          <w:tcPr>
            <w:tcW w:type="dxa" w:w="5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Linh Nguyen (picker, language support)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Words we use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Word</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One part of your training, for example TLID0020 Shift materials safely using manual handling methods.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group of units. Yours is TLI30325 Certificate III in Supply Chain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 can do the work safely and to the standard. "Not yet competent" means not yet: you get more practice and another try.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we check you can do the work.</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 trainer who decides if you are competent.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Buddy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experienced worker who helps you on your shift.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RPL</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Recognition of prior learning: getting credit for what you can already do.</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Getting credit for a unit you already have from a registered training organisation.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USI</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Unique Student Identifier: your own number for nationally recognised training.</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Appeal</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Asking us to look again at a decision.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Reasonable adjustment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change to how you learn or are assessed because of a disability. The standard stays the same.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RTO</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Registered training organisation.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in plain English for the Registration Standards 2025 (much shorter than v2.1). One-page picture summary added for learners with limited English, with translations on request (CI-2025-04). Questions read out (2025 learner survey); single-unit learners included; appeals and complaints updated to SRA-RTO-008 v2.0.</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Updated handbook (40 pages).</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SRA-RTO-010 Version 3.0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SRA-RTO-010 Version 3.0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SRA-RTO-010  ·  Learner Handbook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SRA-RTO-010 Learner Handbook</dc:title>
  <dc:creator>SteelRiver Logistics Pty Ltd trading as SteelRiver Academy</dc:creator>
  <cp:lastModifiedBy>Un-named</cp:lastModifiedBy>
  <cp:revision>1</cp:revision>
  <dcterms:created xsi:type="dcterms:W3CDTF">2026-11-01T14:49:45.891Z</dcterms:created>
  <dcterms:modified xsi:type="dcterms:W3CDTF">2026-11-01T14:49:45.891Z</dcterms:modified>
</cp:coreProperties>
</file>

<file path=docProps/custom.xml><?xml version="1.0" encoding="utf-8"?>
<Properties xmlns="http://schemas.openxmlformats.org/officeDocument/2006/custom-properties" xmlns:vt="http://schemas.openxmlformats.org/officeDocument/2006/docPropsVTypes"/>
</file>