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PROCEDURE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SRL-CR-036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Emergency Response and Evacuation Procedures, Perth DC</w:t>
      </w:r>
    </w:p>
    <w:p>
      <w:pPr>
        <w:spacing w:before="0" w:after="160" w:line="276"/>
      </w:pPr>
      <w:r>
        <w:rPr>
          <w:rFonts w:ascii="Aptos" w:cs="Aptos" w:eastAsia="Aptos" w:hAnsi="Aptos"/>
          <w:color w:val="5E7C99"/>
          <w:sz w:val="24"/>
          <w:szCs w:val="24"/>
        </w:rPr>
        <w:t xml:space="preserve">What to do when the alarm sounds, and the actions for fire, chemical spill and medical emergencies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SRL-CR-036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1.1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Distribution Centre Manager, Perth DC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15 April 2024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State Operations Manager, WA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April 2026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Perth DC, Lot 14 Kewdale Road, Kewdale WA 6105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1. Purpose and scope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These procedures tell workers, wardens and the Emergency Controller what to do in an emergency at the Perth DC. They apply to everyone on site. They support SRL-CR-014 Emergency Management Plan, Perth DC, which sets out the emergency control organisation, assembly areas and contacts.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2. Who is in charge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752"/>
      </w:tblGrid>
      <w:tr>
        <w:trPr>
          <w:cantSplit/>
          <w:tblHeader/>
        </w:trPr>
        <w:tc>
          <w:tcPr>
            <w:tcW w:type="dxa" w:w="3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Emergency Controller</w:t>
            </w:r>
          </w:p>
        </w:tc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DC Manager (Operations Manager as deputy)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Communications Officer</w:t>
            </w:r>
          </w:p>
        </w:tc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Site Administrator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Area wardens</w:t>
            </w:r>
          </w:p>
        </w:tc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Morning and afternoon shift supervisors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Overnight warden</w:t>
            </w:r>
          </w:p>
        </w:tc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The senior forklift operator on shift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Admin building warden</w:t>
            </w:r>
          </w:p>
        </w:tc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Site Administrator</w:t>
            </w: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3. When you hear the alarm (all workers)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F2A900" w:sz="30"/>
              <w:bottom w:val="none" w:color="FFFFFF" w:sz="0"/>
              <w:right w:val="none" w:color="FFFFFF" w:sz="0"/>
            </w:tcBorders>
            <w:shd w:fill="FFF6DB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13056"/>
                <w:sz w:val="21"/>
                <w:szCs w:val="21"/>
              </w:rPr>
              <w:t xml:space="preserve">The alarm is a continuous bell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When you hear the bell, stop work and evacuate.</w:t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Stop work and make your task safe if you can do so quickly.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Leave by the nearest exit. Walk, do not run.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Do not stop to collect belongings.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Go to your assembly area: AA1 (front car park) or AA2 (east yard near gate 2).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Tell your warden you are there.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Stay at the assembly area. Do not go back into the building until the Emergency Controller gives the all clear.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4. Area warden actions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Put on a warden vest if one is available.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Check your area, including amenities, and tell everyone to leave by the nearest exit.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Close doors behind you if it is safe to do so.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At the assembly area, check staff against the shift roster.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Report to the Emergency Controller: area clear, or the names of anyone missing.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5. Emergency Controller actions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Go to the fire indicator panel at the gatehouse and find out where the alarm came from.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Decide whether to evacuate the whole site.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Direct the Communications Officer to call 000.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Receive reports from the area wardens and the admin building warden.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Give information to the fire brigade when it arrives.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Give the all clear when it is safe to return.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6. Assembly areas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3400"/>
        <w:gridCol w:w="4752"/>
      </w:tblGrid>
      <w:tr>
        <w:trPr>
          <w:cantSplit/>
          <w:tblHeader/>
        </w:trPr>
        <w:tc>
          <w:tcPr>
            <w:tcW w:type="dxa" w:w="1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Assembly area</w:t>
            </w:r>
          </w:p>
        </w:tc>
        <w:tc>
          <w:tcPr>
            <w:tcW w:type="dxa" w:w="34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Location</w:t>
            </w:r>
          </w:p>
        </w:tc>
        <w:tc>
          <w:tcPr>
            <w:tcW w:type="dxa" w:w="4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Who goes there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AA1</w:t>
            </w:r>
          </w:p>
        </w:tc>
        <w:tc>
          <w:tcPr>
            <w:tcW w:type="dxa" w:w="3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Front car park</w:t>
            </w:r>
          </w:p>
        </w:tc>
        <w:tc>
          <w:tcPr>
            <w:tcW w:type="dxa" w:w="4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Admin building, Zones A to C, inbound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AA2</w:t>
            </w:r>
          </w:p>
        </w:tc>
        <w:tc>
          <w:tcPr>
            <w:tcW w:type="dxa" w:w="3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East yard near gate 2</w:t>
            </w:r>
          </w:p>
        </w:tc>
        <w:tc>
          <w:tcPr>
            <w:tcW w:type="dxa" w:w="4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Dispatch, yard, drivers</w:t>
            </w: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Wardens check staff against the shift roster. Reception holds the visitor book.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7. Fire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Raise the alarm using the nearest manual call point and tell your supervisor.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If you are trained and the fire is small, you may use an extinguisher. Do not put yourself at risk.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Evacuate as in section 3.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8. Chemical spill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Keep people away from the spill.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Tell your supervisor.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Refer to the SDS for the product.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Use the spill kit if you have been shown how.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9. Medical emergency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Call a first aider. First aiders are listed on the notice board in each amenities area.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If the person is seriously injured or ill, call 000.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Tell your supervisor.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10. After an emergency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supervisor reports the incident in MyOSH under SRL-CR-035 Incident Reporting and Investigation Procedure.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DC Manager is told of any emergency as soon as possible.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Drills are recorded in SRL-CR-092 Emergency Drill Records, Perth DC.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1.1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15 April 2024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Admin building warden added. Reissued with SRL-CR-014 version 1.1.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State Operations Manager, WA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March 2019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State Operations Manager, WA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SRL-CR-036 Version 1.1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SRL-CR-036 Version 1.1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9752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SRL-CR-036  ·  Emergency Response and Evacuation Procedures, Perth DC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SRL-CR-036 Emergency Response and Evacuation Procedures, Perth DC</dc:title>
  <dc:creator>SteelRiver Logistics Pty Ltd</dc:creator>
  <cp:lastModifiedBy>Un-named</cp:lastModifiedBy>
  <cp:revision>1</cp:revision>
  <dcterms:created xsi:type="dcterms:W3CDTF">2026-10-28T08:26:11.193Z</dcterms:created>
  <dcterms:modified xsi:type="dcterms:W3CDTF">2026-10-28T08:26:11.193Z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